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5"/>
          <w:rFonts w:ascii="仿宋_GB2312" w:hAnsi="华文中宋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附件1：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5"/>
          <w:rFonts w:ascii="仿宋_GB2312" w:hAnsi="华文中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atLeast"/>
        </w:trPr>
        <w:tc>
          <w:tcPr>
            <w:tcW w:w="84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72"/>
                <w:szCs w:val="72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lang w:val="en-US" w:eastAsia="zh-CN" w:bidi="ar-SA"/>
              </w:rPr>
              <w:t>吉首大学第</w:t>
            </w:r>
            <w:r>
              <w:rPr>
                <w:rStyle w:val="5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u w:val="single" w:color="000000"/>
                <w:lang w:val="en-US" w:eastAsia="zh-CN" w:bidi="ar-SA"/>
              </w:rPr>
              <w:t>十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u w:val="single" w:color="000000"/>
                <w:lang w:val="en-US" w:eastAsia="zh-CN" w:bidi="ar-SA"/>
              </w:rPr>
              <w:t>六</w:t>
            </w:r>
            <w:r>
              <w:rPr>
                <w:rStyle w:val="5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lang w:val="en-US" w:eastAsia="zh-CN" w:bidi="ar-SA"/>
              </w:rPr>
              <w:t>届研究生学术活动节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480" w:type="dxa"/>
            <w:vMerge w:val="continue"/>
            <w:vAlign w:val="top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5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5"/>
          <w:rFonts w:ascii="仿宋_GB2312" w:hAnsi="华文中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312" w:beforeAutospacing="0" w:after="468" w:afterAutospacing="0" w:line="980" w:lineRule="exact"/>
        <w:jc w:val="center"/>
        <w:textAlignment w:val="baseline"/>
        <w:rPr>
          <w:rStyle w:val="5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</w:pPr>
      <w:r>
        <w:rPr>
          <w:rStyle w:val="5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申 报 书</w:t>
      </w: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6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项目类别：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项目主题：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学科领域：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申请单位：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ind w:right="640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负 责 人：</w:t>
            </w:r>
          </w:p>
        </w:tc>
        <w:tc>
          <w:tcPr>
            <w:tcW w:w="3969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联系电话：</w:t>
            </w:r>
          </w:p>
        </w:tc>
        <w:tc>
          <w:tcPr>
            <w:tcW w:w="3969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电子信箱：</w:t>
            </w:r>
          </w:p>
        </w:tc>
        <w:tc>
          <w:tcPr>
            <w:tcW w:w="3969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38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8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80" w:lineRule="exact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80" w:lineRule="exact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504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4" w:type="dxa"/>
            <w:vAlign w:val="top"/>
          </w:tcPr>
          <w:p>
            <w:pPr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研究生院制表</w:t>
            </w:r>
          </w:p>
        </w:tc>
      </w:tr>
    </w:tbl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年   月   日</w:t>
      </w: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5" w:h="16838"/>
          <w:pgMar w:top="1701" w:right="1701" w:bottom="1701" w:left="1701" w:header="851" w:footer="992" w:gutter="0"/>
          <w:lnNumType w:countBy="0"/>
          <w:pgNumType w:start="1"/>
          <w:cols w:space="425" w:num="1"/>
          <w:vAlign w:val="top"/>
          <w:docGrid w:type="lines" w:linePitch="314" w:charSpace="0"/>
        </w:sect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黑体" w:eastAsia="黑体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黑体" w:eastAsia="黑体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  <w:t>填 写 说 明</w:t>
      </w:r>
    </w:p>
    <w:p>
      <w:pPr>
        <w:snapToGrid w:val="0"/>
        <w:spacing w:before="0" w:beforeAutospacing="0" w:after="0" w:afterAutospacing="0" w:line="48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1、请严格按照表中要求填写各项。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2、项目类别：学术活动节主会场、学术活动节分会场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3、项目主题：承办学术活动节主会场、学术活动节分会场主题。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3、学科领域：按一级学科填写，可以填写数个相近学科。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4、基本情况：包括与项目实施有关的学科基础、师资队伍、组织经验、后勤保障以及组织管理水平等情况。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5、实施方案：包括组织机构、讨论专题设置、学术活动安排以及宣传方案等内容。</w:t>
      </w: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br w:type="page"/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</w:p>
    <w:tbl>
      <w:tblPr>
        <w:tblStyle w:val="3"/>
        <w:tblW w:w="851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510"/>
        <w:gridCol w:w="1259"/>
        <w:gridCol w:w="1263"/>
        <w:gridCol w:w="728"/>
        <w:gridCol w:w="168"/>
        <w:gridCol w:w="1259"/>
        <w:gridCol w:w="1309"/>
        <w:gridCol w:w="767"/>
        <w:gridCol w:w="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6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项目主题</w:t>
            </w:r>
          </w:p>
        </w:tc>
        <w:tc>
          <w:tcPr>
            <w:tcW w:w="6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学科领域</w:t>
            </w:r>
          </w:p>
        </w:tc>
        <w:tc>
          <w:tcPr>
            <w:tcW w:w="6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6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实施地点</w:t>
            </w:r>
          </w:p>
        </w:tc>
        <w:tc>
          <w:tcPr>
            <w:tcW w:w="6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预计</w:t>
            </w: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参加人数</w:t>
            </w:r>
          </w:p>
        </w:tc>
        <w:tc>
          <w:tcPr>
            <w:tcW w:w="6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负责人信息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  称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  务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85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基本情况：</w:t>
            </w: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851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邀请专家基本情况及报告主题</w:t>
            </w: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7461" w:hRule="atLeast"/>
        </w:trPr>
        <w:tc>
          <w:tcPr>
            <w:tcW w:w="8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实施方案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（可附页）</w:t>
            </w: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8" w:hRule="exac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经费来源</w:t>
            </w: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3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经费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8" w:hRule="exac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申请研究生学术活动专项经费资助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8" w:hRule="exac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学院配套资金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418" w:hRule="exac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其它资金</w:t>
            </w:r>
            <w:bookmarkStart w:id="0" w:name="_GoBack"/>
            <w:bookmarkEnd w:id="0"/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266" w:hRule="exac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经费预算</w:t>
            </w: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3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项目名称</w:t>
            </w: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项目名称</w:t>
            </w: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44" w:hRule="exact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12" w:hRule="exact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36" w:hRule="exact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36" w:hRule="exact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36" w:hRule="exact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396" w:hRule="exact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trHeight w:val="1745" w:hRule="atLeast"/>
        </w:trPr>
        <w:tc>
          <w:tcPr>
            <w:tcW w:w="8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申请单位意见：</w:t>
            </w:r>
          </w:p>
          <w:p>
            <w:pPr>
              <w:pStyle w:val="6"/>
              <w:widowControl/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ind w:firstLine="1200" w:firstLineChars="500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单位负责人：　　　 　　　　　　　　（单位盖章）</w:t>
            </w:r>
          </w:p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</w:t>
            </w:r>
            <w:r>
              <w:rPr>
                <w:rStyle w:val="5"/>
                <w:rFonts w:hint="eastAsia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年　　月　　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3EE10CAB"/>
    <w:rsid w:val="19C3420F"/>
    <w:rsid w:val="3D93244C"/>
    <w:rsid w:val="3EE10CAB"/>
    <w:rsid w:val="4237496B"/>
    <w:rsid w:val="51B1799A"/>
    <w:rsid w:val="53572BA9"/>
    <w:rsid w:val="59E4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0"/>
      <w:lang w:val="en-US" w:eastAsia="zh-CN" w:bidi="ar-SA"/>
    </w:rPr>
  </w:style>
  <w:style w:type="character" w:customStyle="1" w:styleId="7">
    <w:name w:val="Page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411</Words>
  <Characters>411</Characters>
  <Lines>0</Lines>
  <Paragraphs>0</Paragraphs>
  <TotalTime>6</TotalTime>
  <ScaleCrop>false</ScaleCrop>
  <LinksUpToDate>false</LinksUpToDate>
  <CharactersWithSpaces>491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2021-10-12T07:20:00Z</dcterms:created>
  <dc:creator>lenovo</dc:creator>
  <cp:lastModifiedBy>鹏飞</cp:lastModifiedBy>
  <cp:lastPrinted>2023-11-06T07:05:00Z</cp:lastPrinted>
  <dcterms:modified xsi:type="dcterms:W3CDTF">2024-05-13T07:12:59Z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0A4291CA293E4EB8AC15F39222C5F0E0_13</vt:lpwstr>
  </property>
</Properties>
</file>