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1"/>
        </w:rPr>
      </w:pP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869315</wp:posOffset>
                </wp:positionH>
                <wp:positionV relativeFrom="paragraph">
                  <wp:posOffset>1441450</wp:posOffset>
                </wp:positionV>
                <wp:extent cx="5616575" cy="1270"/>
                <wp:effectExtent l="0" t="9525" r="3175" b="8255"/>
                <wp:wrapTopAndBottom/>
                <wp:docPr id="4" name="任意多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6575" cy="12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845">
                              <a:moveTo>
                                <a:pt x="0" y="0"/>
                              </a:moveTo>
                              <a:lnTo>
                                <a:pt x="8845" y="0"/>
                              </a:ln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68.45pt;margin-top:113.5pt;height:0.1pt;width:442.25pt;mso-position-horizontal-relative:page;mso-wrap-distance-bottom:0pt;mso-wrap-distance-top:0pt;z-index:-251656192;mso-width-relative:page;mso-height-relative:page;" filled="f" stroked="t" coordsize="8845,1" o:gfxdata="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Zy+qC2AAAAAwBAAAPAAAAAAAAAAEAIAAAACIAAABkcnMvZG93bnJldi54&#10;bWxQSwECFAAUAAAACACHTuJAknxy+TMCAACGBAAADgAAAAAAAAABACAAAAAnAQAAZHJzL2Uyb0Rv&#10;Yy54bWxQSwUGAAAAAAYABgBZAQAAzAUAAAAA&#10;" path="m0,0l8845,0e">
                <v:fill on="f" focussize="0,0"/>
                <v:stroke weight="1.5pt" color="#FF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27940</wp:posOffset>
                </wp:positionV>
                <wp:extent cx="5676900" cy="111252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57910" y="1463675"/>
                          <a:ext cx="5676900" cy="1112520"/>
                        </a:xfrm>
                        <a:prstGeom prst="rect">
                          <a:avLst/>
                        </a:prstGeom>
                        <a:noFill/>
                        <a:ln w="41275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default" w:eastAsiaTheme="minorEastAsia"/>
                                <w:b/>
                                <w:bCs/>
                                <w:color w:val="FF0000"/>
                                <w:sz w:val="96"/>
                                <w:szCs w:val="96"/>
                                <w:lang w:val="en-US" w:eastAsia="zh-CN"/>
                                <w14:textFill>
                                  <w14:solidFill>
                                    <w14:srgbClr w14:val="FF0000">
                                      <w14:alpha w14:val="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96"/>
                                <w:szCs w:val="96"/>
                                <w:lang w:val="en-US" w:eastAsia="zh-CN"/>
                                <w14:textFill>
                                  <w14:solidFill>
                                    <w14:srgbClr w14:val="FF0000">
                                      <w14:alpha w14:val="0"/>
                                    </w14:srgbClr>
                                  </w14:solidFill>
                                </w14:textFill>
                              </w:rPr>
                              <w:t>吉首大学研究生院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2pt;margin-top:2.2pt;height:87.6pt;width:447pt;z-index:251659264;v-text-anchor:middle;mso-width-relative:page;mso-height-relative:page;" filled="f" stroked="f" coordsize="21600,21600" o:gfxdata="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Kx8ASLYAAAACAEAAA8AAAAAAAAAAQAgAAAAIgAAAGRy&#10;cy9kb3ducmV2LnhtbFBLAQIUABQAAAAIAIdO4kBXSDB8PgIAAGYEAAAOAAAAAAAAAAEAIAAAACcB&#10;AABkcnMvZTJvRG9jLnhtbFBLBQYAAAAABgAGAFkBAADXBQAAAAA=&#10;">
                <v:fill on="f" focussize="0,0"/>
                <v:stroke on="f" weight="3.25pt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left"/>
                        <w:rPr>
                          <w:rFonts w:hint="default" w:eastAsiaTheme="minorEastAsia"/>
                          <w:b/>
                          <w:bCs/>
                          <w:color w:val="FF0000"/>
                          <w:sz w:val="96"/>
                          <w:szCs w:val="96"/>
                          <w:lang w:val="en-US" w:eastAsia="zh-CN"/>
                          <w14:textFill>
                            <w14:solidFill>
                              <w14:srgbClr w14:val="FF0000">
                                <w14:alpha w14:val="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96"/>
                          <w:szCs w:val="96"/>
                          <w:lang w:val="en-US" w:eastAsia="zh-CN"/>
                          <w14:textFill>
                            <w14:solidFill>
                              <w14:srgbClr w14:val="FF0000">
                                <w14:alpha w14:val="0"/>
                              </w14:srgbClr>
                            </w14:solidFill>
                          </w14:textFill>
                        </w:rPr>
                        <w:t>吉首大学研究生院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ind w:firstLine="322" w:firstLineChars="0"/>
        <w:jc w:val="left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2036"/>
        </w:tabs>
        <w:bidi w:val="0"/>
        <w:jc w:val="both"/>
        <w:rPr>
          <w:rFonts w:hint="default"/>
          <w:b/>
          <w:bCs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-60325</wp:posOffset>
                </wp:positionH>
                <wp:positionV relativeFrom="paragraph">
                  <wp:posOffset>343535</wp:posOffset>
                </wp:positionV>
                <wp:extent cx="5600065" cy="361950"/>
                <wp:effectExtent l="0" t="0" r="635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27760" y="2411095"/>
                          <a:ext cx="560006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75pt;margin-top:27.05pt;height:28.5pt;width:440.95pt;z-index:251661312;mso-width-relative:page;mso-height-relative:page;" filled="f" stroked="f" coordsize="21600,21600" o:gfxdata="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I6MDV2gAAAAkBAAAPAAAAAAAAAAEA&#10;IAAAACIAAABkcnMvZG93bnJldi54bWxQSwECFAAUAAAACACHTuJAF4/WBkYCAAByBAAADgAAAAAA&#10;AAABACAAAAAp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ab/>
      </w:r>
    </w:p>
    <w:p>
      <w:pPr>
        <w:tabs>
          <w:tab w:val="left" w:pos="2036"/>
        </w:tabs>
        <w:bidi w:val="0"/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>
      <w:pPr>
        <w:pStyle w:val="2"/>
        <w:spacing w:before="114" w:line="578" w:lineRule="exact"/>
        <w:ind w:left="1389" w:hanging="1389" w:hangingChars="300"/>
        <w:jc w:val="left"/>
        <w:rPr>
          <w:rFonts w:hint="eastAsia"/>
          <w:b/>
          <w:bCs/>
          <w:spacing w:val="4"/>
          <w:position w:val="16"/>
          <w:sz w:val="35"/>
          <w:szCs w:val="35"/>
          <w:lang w:eastAsia="zh-CN"/>
        </w:rPr>
      </w:pPr>
      <w:r>
        <w:rPr>
          <w:b/>
          <w:bCs/>
          <w:spacing w:val="4"/>
          <w:position w:val="16"/>
          <w:sz w:val="35"/>
          <w:szCs w:val="35"/>
        </w:rPr>
        <w:t>关于做好</w:t>
      </w:r>
      <w:r>
        <w:rPr>
          <w:b/>
          <w:bCs/>
          <w:spacing w:val="-56"/>
          <w:position w:val="16"/>
          <w:sz w:val="35"/>
          <w:szCs w:val="35"/>
        </w:rPr>
        <w:t xml:space="preserve"> </w:t>
      </w:r>
      <w:r>
        <w:rPr>
          <w:b/>
          <w:bCs/>
          <w:spacing w:val="4"/>
          <w:position w:val="16"/>
          <w:sz w:val="35"/>
          <w:szCs w:val="35"/>
        </w:rPr>
        <w:t>202</w:t>
      </w:r>
      <w:r>
        <w:rPr>
          <w:rFonts w:hint="eastAsia"/>
          <w:b/>
          <w:bCs/>
          <w:spacing w:val="4"/>
          <w:position w:val="16"/>
          <w:sz w:val="35"/>
          <w:szCs w:val="35"/>
          <w:lang w:val="en-US" w:eastAsia="zh-CN"/>
        </w:rPr>
        <w:t>3</w:t>
      </w:r>
      <w:r>
        <w:rPr>
          <w:b/>
          <w:bCs/>
          <w:spacing w:val="4"/>
          <w:position w:val="16"/>
          <w:sz w:val="35"/>
          <w:szCs w:val="35"/>
        </w:rPr>
        <w:t>-202</w:t>
      </w:r>
      <w:r>
        <w:rPr>
          <w:rFonts w:hint="eastAsia"/>
          <w:b/>
          <w:bCs/>
          <w:spacing w:val="4"/>
          <w:position w:val="16"/>
          <w:sz w:val="35"/>
          <w:szCs w:val="35"/>
          <w:lang w:val="en-US" w:eastAsia="zh-CN"/>
        </w:rPr>
        <w:t>4</w:t>
      </w:r>
      <w:r>
        <w:rPr>
          <w:b/>
          <w:bCs/>
          <w:spacing w:val="4"/>
          <w:position w:val="16"/>
          <w:sz w:val="35"/>
          <w:szCs w:val="35"/>
        </w:rPr>
        <w:t>学年第二学期研究生英语期末考试</w:t>
      </w:r>
      <w:r>
        <w:rPr>
          <w:rFonts w:hint="eastAsia"/>
          <w:b/>
          <w:bCs/>
          <w:spacing w:val="4"/>
          <w:position w:val="16"/>
          <w:sz w:val="35"/>
          <w:szCs w:val="35"/>
          <w:lang w:eastAsia="zh-CN"/>
        </w:rPr>
        <w:t>工作的通知</w:t>
      </w:r>
    </w:p>
    <w:p>
      <w:pPr>
        <w:pStyle w:val="2"/>
        <w:spacing w:before="114" w:line="578" w:lineRule="exact"/>
        <w:ind w:left="1389" w:hanging="1179" w:hangingChars="300"/>
        <w:jc w:val="left"/>
        <w:rPr>
          <w:rFonts w:hint="eastAsia"/>
          <w:b w:val="0"/>
          <w:bCs w:val="0"/>
          <w:spacing w:val="4"/>
          <w:position w:val="16"/>
          <w:sz w:val="28"/>
          <w:szCs w:val="28"/>
          <w:lang w:eastAsia="zh-CN"/>
        </w:rPr>
      </w:pPr>
      <w:r>
        <w:rPr>
          <w:rFonts w:hint="eastAsia"/>
          <w:b w:val="0"/>
          <w:bCs w:val="0"/>
          <w:spacing w:val="4"/>
          <w:position w:val="16"/>
          <w:sz w:val="28"/>
          <w:szCs w:val="28"/>
          <w:lang w:eastAsia="zh-CN"/>
        </w:rPr>
        <w:t>各研究生培养学院：</w:t>
      </w:r>
    </w:p>
    <w:p>
      <w:pPr>
        <w:tabs>
          <w:tab w:val="left" w:pos="2036"/>
        </w:tabs>
        <w:bidi w:val="0"/>
        <w:ind w:firstLine="385" w:firstLineChars="100"/>
        <w:jc w:val="both"/>
        <w:rPr>
          <w:rFonts w:hint="eastAsia" w:ascii="宋体" w:hAnsi="宋体" w:eastAsia="宋体" w:cs="宋体"/>
          <w:color w:val="210903"/>
          <w:spacing w:val="4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根据学校研究生教学工作安排，2023-2024学年第二学期研究生英语期末考试定于</w:t>
      </w:r>
      <w:r>
        <w:rPr>
          <w:rFonts w:hint="eastAsia" w:ascii="宋体" w:hAnsi="宋体" w:eastAsia="宋体" w:cs="宋体"/>
          <w:b/>
          <w:bCs/>
          <w:color w:val="210903"/>
          <w:spacing w:val="1"/>
          <w:sz w:val="28"/>
          <w:szCs w:val="28"/>
        </w:rPr>
        <w:t>2024年5月14日下午2:40-4:40</w:t>
      </w:r>
      <w:r>
        <w:rPr>
          <w:rFonts w:hint="eastAsia" w:ascii="宋体" w:hAnsi="宋体" w:eastAsia="宋体" w:cs="宋体"/>
          <w:b/>
          <w:bCs/>
          <w:color w:val="210903"/>
          <w:spacing w:val="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210903"/>
          <w:spacing w:val="4"/>
          <w:sz w:val="28"/>
          <w:szCs w:val="28"/>
        </w:rPr>
        <w:t>进行，具体安排如下：</w:t>
      </w:r>
    </w:p>
    <w:tbl>
      <w:tblPr>
        <w:tblStyle w:val="6"/>
        <w:tblW w:w="8717" w:type="dxa"/>
        <w:tblInd w:w="1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3067"/>
        <w:gridCol w:w="2633"/>
        <w:gridCol w:w="1034"/>
        <w:gridCol w:w="9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校区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考试地点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大田湾校区</w:t>
            </w:r>
          </w:p>
        </w:tc>
        <w:tc>
          <w:tcPr>
            <w:tcW w:w="30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新医学大楼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 区机房 103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英语3班（学硕）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英语4班（学硕）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10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砂子坳校区</w:t>
            </w:r>
          </w:p>
        </w:tc>
        <w:tc>
          <w:tcPr>
            <w:tcW w:w="3067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十一教学楼（实验大楼）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263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英语9班（学硕）</w:t>
            </w:r>
          </w:p>
        </w:tc>
        <w:tc>
          <w:tcPr>
            <w:tcW w:w="103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93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十一教学楼（实验大楼）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英语10班（学硕）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67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十一教学楼（实验大楼）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英语11班（学硕）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张家界校区</w:t>
            </w:r>
          </w:p>
        </w:tc>
        <w:tc>
          <w:tcPr>
            <w:tcW w:w="306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第4教学楼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307机房</w:t>
            </w:r>
          </w:p>
        </w:tc>
        <w:tc>
          <w:tcPr>
            <w:tcW w:w="263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英语1班(学硕）</w:t>
            </w:r>
          </w:p>
        </w:tc>
        <w:tc>
          <w:tcPr>
            <w:tcW w:w="103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3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</w:tbl>
    <w:p>
      <w:pPr>
        <w:pStyle w:val="2"/>
        <w:spacing w:before="277" w:line="225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210903"/>
          <w:spacing w:val="3"/>
          <w:sz w:val="28"/>
          <w:szCs w:val="28"/>
        </w:rPr>
        <w:t>注意事项：</w:t>
      </w:r>
    </w:p>
    <w:p>
      <w:pPr>
        <w:pStyle w:val="2"/>
        <w:spacing w:before="101" w:line="224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7"/>
          <w:sz w:val="28"/>
          <w:szCs w:val="28"/>
        </w:rPr>
        <w:t>1</w:t>
      </w:r>
      <w:r>
        <w:rPr>
          <w:rFonts w:hint="eastAsia" w:ascii="宋体" w:hAnsi="宋体" w:eastAsia="宋体" w:cs="宋体"/>
          <w:spacing w:val="-7"/>
          <w:sz w:val="28"/>
          <w:szCs w:val="28"/>
          <w:lang w:eastAsia="zh-CN"/>
        </w:rPr>
        <w:t>.</w:t>
      </w:r>
      <w:r>
        <w:rPr>
          <w:rFonts w:hint="eastAsia" w:ascii="宋体" w:hAnsi="宋体" w:eastAsia="宋体" w:cs="宋体"/>
          <w:spacing w:val="-7"/>
          <w:sz w:val="28"/>
          <w:szCs w:val="28"/>
        </w:rPr>
        <w:t>考生自备耳机，准备好本人有效居民身份证件、研究生证；</w:t>
      </w:r>
    </w:p>
    <w:p>
      <w:pPr>
        <w:pStyle w:val="2"/>
        <w:spacing w:before="144" w:line="519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4"/>
          <w:position w:val="14"/>
          <w:sz w:val="28"/>
          <w:szCs w:val="28"/>
        </w:rPr>
        <w:t>2</w:t>
      </w:r>
      <w:r>
        <w:rPr>
          <w:rFonts w:hint="eastAsia" w:ascii="宋体" w:hAnsi="宋体" w:eastAsia="宋体" w:cs="宋体"/>
          <w:spacing w:val="-30"/>
          <w:position w:val="14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-30"/>
          <w:position w:val="14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pacing w:val="4"/>
          <w:position w:val="14"/>
          <w:sz w:val="28"/>
          <w:szCs w:val="28"/>
        </w:rPr>
        <w:t>考生应提前认真阅读《</w:t>
      </w:r>
      <w:r>
        <w:rPr>
          <w:rFonts w:hint="eastAsia" w:ascii="宋体" w:hAnsi="宋体" w:eastAsia="宋体" w:cs="宋体"/>
          <w:position w:val="14"/>
          <w:sz w:val="28"/>
          <w:szCs w:val="28"/>
        </w:rPr>
        <w:t>ITEST</w:t>
      </w:r>
      <w:r>
        <w:rPr>
          <w:rFonts w:hint="eastAsia" w:ascii="宋体" w:hAnsi="宋体" w:eastAsia="宋体" w:cs="宋体"/>
          <w:spacing w:val="26"/>
          <w:position w:val="14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4"/>
          <w:position w:val="14"/>
          <w:sz w:val="28"/>
          <w:szCs w:val="28"/>
        </w:rPr>
        <w:t>系统机考注意事项》（</w:t>
      </w:r>
      <w:r>
        <w:rPr>
          <w:rFonts w:hint="eastAsia" w:cs="宋体"/>
          <w:spacing w:val="4"/>
          <w:position w:val="14"/>
          <w:sz w:val="28"/>
          <w:szCs w:val="28"/>
          <w:lang w:eastAsia="zh-CN"/>
        </w:rPr>
        <w:t>考前发布）；</w:t>
      </w:r>
    </w:p>
    <w:p>
      <w:pPr>
        <w:pStyle w:val="2"/>
        <w:spacing w:before="145" w:line="5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2"/>
          <w:position w:val="15"/>
          <w:sz w:val="28"/>
          <w:szCs w:val="28"/>
        </w:rPr>
        <w:t>3</w:t>
      </w:r>
      <w:r>
        <w:rPr>
          <w:rFonts w:hint="eastAsia" w:ascii="宋体" w:hAnsi="宋体" w:eastAsia="宋体" w:cs="宋体"/>
          <w:spacing w:val="2"/>
          <w:position w:val="15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pacing w:val="2"/>
          <w:position w:val="15"/>
          <w:sz w:val="28"/>
          <w:szCs w:val="28"/>
        </w:rPr>
        <w:t>考生应提前半小时赶到对应考场，根据监考老师指令做好</w:t>
      </w:r>
      <w:r>
        <w:rPr>
          <w:rFonts w:hint="eastAsia" w:cs="宋体"/>
          <w:spacing w:val="2"/>
          <w:position w:val="15"/>
          <w:sz w:val="28"/>
          <w:szCs w:val="28"/>
          <w:lang w:eastAsia="zh-CN"/>
        </w:rPr>
        <w:t>考试前准备工作；</w:t>
      </w:r>
    </w:p>
    <w:p>
      <w:pPr>
        <w:pStyle w:val="2"/>
        <w:spacing w:before="142" w:line="520" w:lineRule="exac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1"/>
          <w:position w:val="15"/>
          <w:sz w:val="28"/>
          <w:szCs w:val="28"/>
        </w:rPr>
        <w:t>4</w:t>
      </w:r>
      <w:r>
        <w:rPr>
          <w:rFonts w:hint="eastAsia" w:ascii="宋体" w:hAnsi="宋体" w:eastAsia="宋体" w:cs="宋体"/>
          <w:spacing w:val="-36"/>
          <w:position w:val="15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-36"/>
          <w:position w:val="15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210903"/>
          <w:spacing w:val="1"/>
          <w:position w:val="15"/>
          <w:sz w:val="28"/>
          <w:szCs w:val="28"/>
        </w:rPr>
        <w:t>考试时须将手机（关机）、包等与考试无关的物品放于规</w:t>
      </w:r>
      <w:r>
        <w:rPr>
          <w:rFonts w:hint="eastAsia" w:ascii="宋体" w:hAnsi="宋体" w:eastAsia="宋体" w:cs="宋体"/>
          <w:color w:val="210903"/>
          <w:spacing w:val="4"/>
          <w:sz w:val="28"/>
          <w:szCs w:val="28"/>
        </w:rPr>
        <w:t>定位置，严格遵守考场纪律</w:t>
      </w:r>
      <w:r>
        <w:rPr>
          <w:rFonts w:hint="eastAsia" w:cs="宋体"/>
          <w:color w:val="210903"/>
          <w:spacing w:val="4"/>
          <w:sz w:val="28"/>
          <w:szCs w:val="28"/>
          <w:lang w:eastAsia="zh-CN"/>
        </w:rPr>
        <w:t>；</w:t>
      </w:r>
    </w:p>
    <w:p>
      <w:pPr>
        <w:pStyle w:val="2"/>
        <w:numPr>
          <w:ilvl w:val="0"/>
          <w:numId w:val="1"/>
        </w:numPr>
        <w:spacing w:before="143" w:line="518" w:lineRule="exact"/>
        <w:rPr>
          <w:rFonts w:hint="eastAsia" w:cs="宋体"/>
          <w:spacing w:val="1"/>
          <w:position w:val="14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2"/>
          <w:position w:val="14"/>
          <w:sz w:val="28"/>
          <w:szCs w:val="28"/>
        </w:rPr>
        <w:t>因故不能参加本次课程考试者需按相关规定程序申请</w:t>
      </w:r>
      <w:r>
        <w:rPr>
          <w:rFonts w:hint="eastAsia" w:ascii="宋体" w:hAnsi="宋体" w:eastAsia="宋体" w:cs="宋体"/>
          <w:spacing w:val="1"/>
          <w:position w:val="14"/>
          <w:sz w:val="28"/>
          <w:szCs w:val="28"/>
        </w:rPr>
        <w:t>缓考，</w:t>
      </w:r>
      <w:r>
        <w:rPr>
          <w:rFonts w:hint="eastAsia" w:cs="宋体"/>
          <w:spacing w:val="1"/>
          <w:position w:val="14"/>
          <w:sz w:val="28"/>
          <w:szCs w:val="28"/>
          <w:lang w:eastAsia="zh-CN"/>
        </w:rPr>
        <w:t>否则视为缺考；</w:t>
      </w:r>
    </w:p>
    <w:p>
      <w:pPr>
        <w:spacing w:line="259" w:lineRule="auto"/>
        <w:ind w:firstLine="1935" w:firstLineChars="500"/>
        <w:jc w:val="both"/>
        <w:rPr>
          <w:rFonts w:hint="eastAsia" w:cs="宋体"/>
          <w:spacing w:val="1"/>
          <w:position w:val="14"/>
          <w:sz w:val="28"/>
          <w:szCs w:val="28"/>
          <w:lang w:val="en-US" w:eastAsia="zh-CN"/>
        </w:rPr>
      </w:pPr>
      <w:r>
        <w:rPr>
          <w:rFonts w:hint="eastAsia" w:cs="宋体"/>
          <w:spacing w:val="1"/>
          <w:position w:val="14"/>
          <w:sz w:val="28"/>
          <w:szCs w:val="28"/>
          <w:lang w:val="en-US" w:eastAsia="zh-CN"/>
        </w:rPr>
        <w:t xml:space="preserve">  </w:t>
      </w:r>
    </w:p>
    <w:p>
      <w:pPr>
        <w:spacing w:line="259" w:lineRule="auto"/>
        <w:ind w:firstLine="385" w:firstLineChars="100"/>
        <w:jc w:val="both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附件：考场人员信息表</w:t>
      </w:r>
    </w:p>
    <w:p>
      <w:pPr>
        <w:pStyle w:val="2"/>
        <w:numPr>
          <w:ilvl w:val="0"/>
          <w:numId w:val="0"/>
        </w:numPr>
        <w:spacing w:before="143" w:line="518" w:lineRule="exact"/>
        <w:rPr>
          <w:rFonts w:hint="default" w:cs="宋体"/>
          <w:spacing w:val="1"/>
          <w:position w:val="14"/>
          <w:sz w:val="28"/>
          <w:szCs w:val="28"/>
          <w:lang w:val="en-US" w:eastAsia="zh-CN"/>
        </w:rPr>
      </w:pPr>
    </w:p>
    <w:p>
      <w:pPr>
        <w:tabs>
          <w:tab w:val="left" w:pos="2036"/>
        </w:tabs>
        <w:bidi w:val="0"/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>
      <w:pPr>
        <w:pStyle w:val="2"/>
        <w:spacing w:before="101" w:line="722" w:lineRule="exact"/>
        <w:ind w:firstLine="5083" w:firstLineChars="1300"/>
        <w:jc w:val="righ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210903"/>
          <w:spacing w:val="3"/>
          <w:position w:val="31"/>
          <w:sz w:val="28"/>
          <w:szCs w:val="28"/>
        </w:rPr>
        <w:t>吉首大学研究生院</w:t>
      </w:r>
      <w:r>
        <w:rPr>
          <w:rFonts w:hint="eastAsia" w:cs="宋体"/>
          <w:color w:val="210903"/>
          <w:spacing w:val="3"/>
          <w:position w:val="31"/>
          <w:sz w:val="28"/>
          <w:szCs w:val="28"/>
          <w:lang w:val="en-US" w:eastAsia="zh-CN"/>
        </w:rPr>
        <w:t>2024年4月29日</w:t>
      </w:r>
    </w:p>
    <w:p>
      <w:pPr>
        <w:tabs>
          <w:tab w:val="left" w:pos="918"/>
        </w:tabs>
        <w:bidi w:val="0"/>
        <w:jc w:val="left"/>
        <w:rPr>
          <w:lang w:val="en-US" w:eastAsia="zh-CN"/>
        </w:rPr>
      </w:pPr>
    </w:p>
    <w:sectPr>
      <w:footerReference r:id="rId3" w:type="even"/>
      <w:pgSz w:w="11906" w:h="16838"/>
      <w:pgMar w:top="2098" w:right="1474" w:bottom="1984" w:left="1587" w:header="851" w:footer="992" w:gutter="0"/>
      <w:pgNumType w:fmt="decimal" w:start="1"/>
      <w:cols w:space="0" w:num="1"/>
      <w:rtlGutter w:val="0"/>
      <w:docGrid w:type="linesAndChars" w:linePitch="579" w:charSpace="216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2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B2BEE6"/>
    <w:multiLevelType w:val="singleLevel"/>
    <w:tmpl w:val="4CB2BEE6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mZmY0NGFjZDljNTUwOTY2OWY3NTYyNjdhY2UzMzEifQ=="/>
  </w:docVars>
  <w:rsids>
    <w:rsidRoot w:val="74B8108C"/>
    <w:rsid w:val="087C75EE"/>
    <w:rsid w:val="0B9A2BAF"/>
    <w:rsid w:val="0CC779D3"/>
    <w:rsid w:val="0E590AFF"/>
    <w:rsid w:val="0FA4087F"/>
    <w:rsid w:val="0FAB538A"/>
    <w:rsid w:val="10611EED"/>
    <w:rsid w:val="18DE1E1F"/>
    <w:rsid w:val="1B374A18"/>
    <w:rsid w:val="1E81151C"/>
    <w:rsid w:val="1EE2244B"/>
    <w:rsid w:val="252E63EA"/>
    <w:rsid w:val="2F386150"/>
    <w:rsid w:val="3103697D"/>
    <w:rsid w:val="31F6028F"/>
    <w:rsid w:val="368E4F3A"/>
    <w:rsid w:val="3EEC18C4"/>
    <w:rsid w:val="3EF73899"/>
    <w:rsid w:val="3F43088C"/>
    <w:rsid w:val="40526C10"/>
    <w:rsid w:val="4A940469"/>
    <w:rsid w:val="5D0F1499"/>
    <w:rsid w:val="602E647B"/>
    <w:rsid w:val="62C30E7C"/>
    <w:rsid w:val="7035221E"/>
    <w:rsid w:val="74B8108C"/>
    <w:rsid w:val="757B2D05"/>
    <w:rsid w:val="77A15B74"/>
    <w:rsid w:val="7AE03FE9"/>
    <w:rsid w:val="7FF3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itle"/>
    <w:basedOn w:val="1"/>
    <w:autoRedefine/>
    <w:qFormat/>
    <w:uiPriority w:val="1"/>
    <w:pPr>
      <w:spacing w:line="1358" w:lineRule="exact"/>
      <w:ind w:left="406" w:right="805"/>
      <w:jc w:val="center"/>
    </w:pPr>
    <w:rPr>
      <w:rFonts w:ascii="Microsoft JhengHei" w:hAnsi="Microsoft JhengHei" w:eastAsia="Microsoft JhengHei" w:cs="Microsoft JhengHei"/>
      <w:b/>
      <w:bCs/>
      <w:sz w:val="84"/>
      <w:szCs w:val="8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</Words>
  <Characters>261</Characters>
  <Lines>0</Lines>
  <Paragraphs>0</Paragraphs>
  <TotalTime>1</TotalTime>
  <ScaleCrop>false</ScaleCrop>
  <LinksUpToDate>false</LinksUpToDate>
  <CharactersWithSpaces>332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2023-02-21T08:22:00Z</dcterms:created>
  <dc:creator>硕。</dc:creator>
  <cp:lastModifiedBy>kongqi</cp:lastModifiedBy>
  <dcterms:modified xsi:type="dcterms:W3CDTF">2024-04-29T02:50:09Z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C28060EE23BF4FC1877280C0D303B06C_13</vt:lpwstr>
  </property>
</Properties>
</file>