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64BD5">
      <w:pPr>
        <w:pStyle w:val="4"/>
        <w:spacing w:before="0" w:after="0"/>
        <w:jc w:val="both"/>
        <w:rPr>
          <w:rFonts w:ascii="仿宋_GB2312" w:hAnsi="宋体" w:eastAsia="仿宋_GB2312"/>
          <w:b w:val="0"/>
          <w:sz w:val="28"/>
          <w:szCs w:val="28"/>
        </w:rPr>
      </w:pPr>
      <w:r>
        <w:rPr>
          <w:rFonts w:hint="eastAsia" w:ascii="仿宋_GB2312" w:hAnsi="宋体" w:eastAsia="仿宋_GB2312"/>
          <w:b w:val="0"/>
          <w:sz w:val="28"/>
          <w:szCs w:val="28"/>
        </w:rPr>
        <w:t xml:space="preserve">附件3：                 </w:t>
      </w:r>
    </w:p>
    <w:p w14:paraId="380BDD0E">
      <w:pPr>
        <w:pStyle w:val="4"/>
        <w:spacing w:before="0" w:after="0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吉首大学优秀研究生分会</w:t>
      </w:r>
      <w:r>
        <w:rPr>
          <w:rFonts w:hint="eastAsia"/>
          <w:sz w:val="36"/>
          <w:szCs w:val="36"/>
          <w:lang w:val="en-US" w:eastAsia="zh-CN"/>
        </w:rPr>
        <w:t>附加项考评细则</w:t>
      </w:r>
    </w:p>
    <w:tbl>
      <w:tblPr>
        <w:tblStyle w:val="5"/>
        <w:tblpPr w:leftFromText="180" w:rightFromText="180" w:vertAnchor="page" w:horzAnchor="page" w:tblpX="1181" w:tblpY="2862"/>
        <w:tblOverlap w:val="never"/>
        <w:tblW w:w="498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090"/>
        <w:gridCol w:w="2228"/>
        <w:gridCol w:w="5630"/>
        <w:gridCol w:w="1028"/>
        <w:gridCol w:w="3563"/>
      </w:tblGrid>
      <w:tr w14:paraId="0F9FDD30">
        <w:trPr>
          <w:trHeight w:val="742" w:hRule="atLeast"/>
        </w:trPr>
        <w:tc>
          <w:tcPr>
            <w:tcW w:w="442" w:type="pct"/>
            <w:vAlign w:val="center"/>
          </w:tcPr>
          <w:p w14:paraId="46FE6BB4">
            <w:pPr>
              <w:jc w:val="center"/>
              <w:rPr>
                <w:rFonts w:eastAsia="仿宋_GB2312"/>
                <w:b/>
                <w:color w:val="auto"/>
                <w:sz w:val="24"/>
              </w:rPr>
            </w:pPr>
            <w:r>
              <w:rPr>
                <w:rFonts w:eastAsia="仿宋_GB2312"/>
                <w:b/>
                <w:color w:val="auto"/>
                <w:kern w:val="0"/>
                <w:sz w:val="24"/>
                <w:szCs w:val="22"/>
              </w:rPr>
              <w:t>考评项目</w:t>
            </w:r>
          </w:p>
        </w:tc>
        <w:tc>
          <w:tcPr>
            <w:tcW w:w="367" w:type="pct"/>
            <w:vAlign w:val="center"/>
          </w:tcPr>
          <w:p w14:paraId="3AE2E1F1">
            <w:pPr>
              <w:jc w:val="center"/>
              <w:rPr>
                <w:rFonts w:eastAsia="仿宋_GB2312"/>
                <w:b/>
                <w:color w:val="auto"/>
                <w:sz w:val="24"/>
              </w:rPr>
            </w:pPr>
            <w:r>
              <w:rPr>
                <w:rFonts w:hint="eastAsia" w:eastAsia="仿宋_GB2312"/>
                <w:b/>
                <w:color w:val="auto"/>
                <w:kern w:val="0"/>
                <w:sz w:val="24"/>
                <w:szCs w:val="22"/>
              </w:rPr>
              <w:t>序号</w:t>
            </w:r>
          </w:p>
        </w:tc>
        <w:tc>
          <w:tcPr>
            <w:tcW w:w="2644" w:type="pct"/>
            <w:gridSpan w:val="2"/>
            <w:vAlign w:val="center"/>
          </w:tcPr>
          <w:p w14:paraId="4C6DF6A6">
            <w:pPr>
              <w:jc w:val="center"/>
              <w:rPr>
                <w:rFonts w:eastAsia="仿宋_GB2312"/>
                <w:b/>
                <w:color w:val="auto"/>
                <w:sz w:val="24"/>
              </w:rPr>
            </w:pPr>
            <w:r>
              <w:rPr>
                <w:rFonts w:hint="eastAsia" w:eastAsia="仿宋_GB2312"/>
                <w:b/>
                <w:color w:val="auto"/>
                <w:sz w:val="24"/>
                <w:lang w:val="en-US" w:eastAsia="zh-CN"/>
              </w:rPr>
              <w:t>加分</w:t>
            </w:r>
            <w:r>
              <w:rPr>
                <w:rFonts w:eastAsia="仿宋_GB2312"/>
                <w:b/>
                <w:color w:val="auto"/>
                <w:sz w:val="24"/>
              </w:rPr>
              <w:t>细则</w:t>
            </w:r>
          </w:p>
        </w:tc>
        <w:tc>
          <w:tcPr>
            <w:tcW w:w="346" w:type="pct"/>
            <w:vAlign w:val="center"/>
          </w:tcPr>
          <w:p w14:paraId="3670B6A4">
            <w:pPr>
              <w:jc w:val="center"/>
              <w:rPr>
                <w:rFonts w:eastAsia="仿宋_GB2312"/>
                <w:b/>
                <w:color w:val="auto"/>
                <w:sz w:val="24"/>
              </w:rPr>
            </w:pPr>
            <w:r>
              <w:rPr>
                <w:rFonts w:eastAsia="仿宋_GB2312"/>
                <w:b/>
                <w:color w:val="auto"/>
                <w:sz w:val="24"/>
              </w:rPr>
              <w:t>分值</w:t>
            </w:r>
          </w:p>
        </w:tc>
        <w:tc>
          <w:tcPr>
            <w:tcW w:w="1199" w:type="pct"/>
            <w:vAlign w:val="center"/>
          </w:tcPr>
          <w:p w14:paraId="5C60E26B">
            <w:pPr>
              <w:jc w:val="center"/>
              <w:rPr>
                <w:rFonts w:eastAsia="仿宋_GB2312"/>
                <w:b/>
                <w:color w:val="auto"/>
                <w:sz w:val="24"/>
              </w:rPr>
            </w:pPr>
            <w:r>
              <w:rPr>
                <w:rFonts w:eastAsia="仿宋_GB2312"/>
                <w:b/>
                <w:color w:val="auto"/>
                <w:sz w:val="24"/>
              </w:rPr>
              <w:t>考评依据</w:t>
            </w:r>
          </w:p>
        </w:tc>
      </w:tr>
      <w:tr w14:paraId="4BC9FD0F">
        <w:trPr>
          <w:trHeight w:val="1304" w:hRule="atLeast"/>
        </w:trPr>
        <w:tc>
          <w:tcPr>
            <w:tcW w:w="442" w:type="pct"/>
            <w:vMerge w:val="restart"/>
            <w:vAlign w:val="center"/>
          </w:tcPr>
          <w:p w14:paraId="03E32949"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组织建设</w:t>
            </w:r>
          </w:p>
          <w:p w14:paraId="42CE3CEC"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（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20</w:t>
            </w:r>
            <w:r>
              <w:rPr>
                <w:rFonts w:eastAsia="仿宋_GB2312"/>
                <w:color w:val="auto"/>
                <w:sz w:val="24"/>
              </w:rPr>
              <w:t>分</w:t>
            </w:r>
            <w:r>
              <w:rPr>
                <w:rFonts w:hint="eastAsia" w:eastAsia="仿宋_GB2312"/>
                <w:color w:val="auto"/>
                <w:sz w:val="24"/>
              </w:rPr>
              <w:t>）</w:t>
            </w:r>
          </w:p>
        </w:tc>
        <w:tc>
          <w:tcPr>
            <w:tcW w:w="367" w:type="pct"/>
            <w:vAlign w:val="center"/>
          </w:tcPr>
          <w:p w14:paraId="13285B13"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1.1</w:t>
            </w:r>
          </w:p>
        </w:tc>
        <w:tc>
          <w:tcPr>
            <w:tcW w:w="2644" w:type="pct"/>
            <w:gridSpan w:val="2"/>
            <w:vAlign w:val="center"/>
          </w:tcPr>
          <w:p w14:paraId="00CD53D5">
            <w:pPr>
              <w:pStyle w:val="7"/>
              <w:ind w:firstLine="0" w:firstLineChars="0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有完善的学生干部选拔、培训、考核机制，具有健全的纪律考核制度，包括违纪处罚条例等。</w:t>
            </w:r>
          </w:p>
        </w:tc>
        <w:tc>
          <w:tcPr>
            <w:tcW w:w="346" w:type="pct"/>
            <w:vAlign w:val="center"/>
          </w:tcPr>
          <w:p w14:paraId="43EC0A0A">
            <w:pPr>
              <w:pStyle w:val="7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199" w:type="pct"/>
            <w:vAlign w:val="center"/>
          </w:tcPr>
          <w:p w14:paraId="5E139CF6">
            <w:pPr>
              <w:pStyle w:val="7"/>
              <w:ind w:firstLine="0" w:firstLineChars="0"/>
              <w:jc w:val="left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学院提供考核文件、考核记录或数据</w:t>
            </w:r>
          </w:p>
        </w:tc>
      </w:tr>
      <w:tr w14:paraId="422EE758">
        <w:trPr>
          <w:trHeight w:val="1304" w:hRule="atLeast"/>
        </w:trPr>
        <w:tc>
          <w:tcPr>
            <w:tcW w:w="442" w:type="pct"/>
            <w:vMerge w:val="continue"/>
            <w:vAlign w:val="center"/>
          </w:tcPr>
          <w:p w14:paraId="381A3F6D">
            <w:pPr>
              <w:ind w:firstLine="480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367" w:type="pct"/>
            <w:vAlign w:val="center"/>
          </w:tcPr>
          <w:p w14:paraId="76FF76DF"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1.2</w:t>
            </w:r>
          </w:p>
        </w:tc>
        <w:tc>
          <w:tcPr>
            <w:tcW w:w="2644" w:type="pct"/>
            <w:gridSpan w:val="2"/>
            <w:vAlign w:val="center"/>
          </w:tcPr>
          <w:p w14:paraId="68BA4F10">
            <w:pPr>
              <w:pStyle w:val="7"/>
              <w:ind w:firstLine="0" w:firstLineChars="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院研究生会定期召开工作例会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。</w:t>
            </w:r>
            <w:r>
              <w:rPr>
                <w:rFonts w:eastAsia="仿宋_GB2312"/>
                <w:color w:val="auto"/>
                <w:sz w:val="24"/>
              </w:rPr>
              <w:t>每学期至少</w:t>
            </w:r>
            <w:r>
              <w:rPr>
                <w:rFonts w:hint="eastAsia" w:eastAsia="仿宋_GB2312"/>
                <w:color w:val="auto"/>
                <w:sz w:val="24"/>
              </w:rPr>
              <w:t>开展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1</w:t>
            </w:r>
            <w:r>
              <w:rPr>
                <w:rFonts w:eastAsia="仿宋_GB2312"/>
                <w:color w:val="auto"/>
                <w:sz w:val="24"/>
              </w:rPr>
              <w:t>次全体会议</w:t>
            </w:r>
            <w:r>
              <w:rPr>
                <w:rFonts w:hint="eastAsia" w:eastAsia="仿宋_GB2312"/>
                <w:color w:val="auto"/>
                <w:sz w:val="24"/>
              </w:rPr>
              <w:t>或</w:t>
            </w:r>
            <w:r>
              <w:rPr>
                <w:rFonts w:eastAsia="仿宋_GB2312"/>
                <w:color w:val="auto"/>
                <w:sz w:val="24"/>
              </w:rPr>
              <w:t>团建</w:t>
            </w:r>
            <w:r>
              <w:rPr>
                <w:rFonts w:hint="eastAsia" w:eastAsia="仿宋_GB2312"/>
                <w:color w:val="auto"/>
                <w:sz w:val="24"/>
              </w:rPr>
              <w:t>活动</w:t>
            </w:r>
            <w:r>
              <w:rPr>
                <w:rFonts w:eastAsia="仿宋_GB2312"/>
                <w:color w:val="auto"/>
                <w:sz w:val="24"/>
              </w:rPr>
              <w:t>，每学期</w:t>
            </w:r>
            <w:r>
              <w:rPr>
                <w:rFonts w:hint="eastAsia" w:eastAsia="仿宋_GB2312"/>
                <w:color w:val="auto"/>
                <w:sz w:val="24"/>
              </w:rPr>
              <w:t>每部门</w:t>
            </w:r>
            <w:r>
              <w:rPr>
                <w:rFonts w:eastAsia="仿宋_GB2312"/>
                <w:color w:val="auto"/>
                <w:sz w:val="24"/>
              </w:rPr>
              <w:t>至少召开</w:t>
            </w:r>
            <w:r>
              <w:rPr>
                <w:rFonts w:hint="eastAsia" w:eastAsia="仿宋_GB2312"/>
                <w:color w:val="auto"/>
                <w:sz w:val="24"/>
              </w:rPr>
              <w:t>一</w:t>
            </w:r>
            <w:r>
              <w:rPr>
                <w:rFonts w:eastAsia="仿宋_GB2312"/>
                <w:color w:val="auto"/>
                <w:sz w:val="24"/>
              </w:rPr>
              <w:t>次以上部门</w:t>
            </w:r>
            <w:r>
              <w:rPr>
                <w:rFonts w:hint="eastAsia" w:eastAsia="仿宋_GB2312"/>
                <w:color w:val="auto"/>
                <w:sz w:val="24"/>
              </w:rPr>
              <w:t>例会</w:t>
            </w:r>
            <w:r>
              <w:rPr>
                <w:rFonts w:eastAsia="仿宋_GB2312"/>
                <w:color w:val="auto"/>
                <w:sz w:val="24"/>
              </w:rPr>
              <w:t>，</w:t>
            </w:r>
            <w:r>
              <w:rPr>
                <w:rFonts w:hint="eastAsia" w:eastAsia="仿宋_GB2312"/>
                <w:color w:val="auto"/>
                <w:sz w:val="24"/>
              </w:rPr>
              <w:t>以上会议每次加1分。本项累计加分不超过5分。</w:t>
            </w:r>
          </w:p>
        </w:tc>
        <w:tc>
          <w:tcPr>
            <w:tcW w:w="346" w:type="pct"/>
            <w:vAlign w:val="center"/>
          </w:tcPr>
          <w:p w14:paraId="3CA5DD41">
            <w:pPr>
              <w:pStyle w:val="7"/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5</w:t>
            </w:r>
          </w:p>
        </w:tc>
        <w:tc>
          <w:tcPr>
            <w:tcW w:w="1199" w:type="pct"/>
            <w:vAlign w:val="center"/>
          </w:tcPr>
          <w:p w14:paraId="3EBB98BF">
            <w:pPr>
              <w:pStyle w:val="7"/>
              <w:ind w:firstLine="0" w:firstLineChars="0"/>
              <w:jc w:val="lef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学院</w:t>
            </w:r>
            <w:r>
              <w:rPr>
                <w:rFonts w:hint="eastAsia" w:eastAsia="仿宋_GB2312"/>
                <w:color w:val="auto"/>
                <w:sz w:val="24"/>
              </w:rPr>
              <w:t>提供</w:t>
            </w:r>
            <w:r>
              <w:rPr>
                <w:rFonts w:eastAsia="仿宋_GB2312"/>
                <w:color w:val="auto"/>
                <w:sz w:val="24"/>
              </w:rPr>
              <w:t>例会会议记录照片</w:t>
            </w:r>
            <w:r>
              <w:rPr>
                <w:rFonts w:hint="eastAsia" w:eastAsia="仿宋_GB2312"/>
                <w:color w:val="auto"/>
                <w:sz w:val="24"/>
              </w:rPr>
              <w:t>等相关证明材料</w:t>
            </w:r>
          </w:p>
        </w:tc>
      </w:tr>
      <w:tr w14:paraId="6AE31641">
        <w:trPr>
          <w:trHeight w:val="1304" w:hRule="atLeast"/>
        </w:trPr>
        <w:tc>
          <w:tcPr>
            <w:tcW w:w="442" w:type="pct"/>
            <w:vMerge w:val="continue"/>
            <w:vAlign w:val="center"/>
          </w:tcPr>
          <w:p w14:paraId="7E340F5D">
            <w:pPr>
              <w:ind w:firstLine="480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367" w:type="pct"/>
            <w:vAlign w:val="center"/>
          </w:tcPr>
          <w:p w14:paraId="133C846F"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1.3</w:t>
            </w:r>
          </w:p>
        </w:tc>
        <w:tc>
          <w:tcPr>
            <w:tcW w:w="2644" w:type="pct"/>
            <w:gridSpan w:val="2"/>
            <w:vAlign w:val="center"/>
          </w:tcPr>
          <w:p w14:paraId="463A3894">
            <w:pPr>
              <w:pStyle w:val="7"/>
              <w:ind w:firstLine="0" w:firstLineChars="0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积极推荐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本院</w:t>
            </w:r>
            <w:r>
              <w:rPr>
                <w:rFonts w:hint="eastAsia" w:eastAsia="仿宋_GB2312"/>
                <w:color w:val="auto"/>
                <w:sz w:val="24"/>
              </w:rPr>
              <w:t>学生担任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吉首大学</w:t>
            </w:r>
            <w:r>
              <w:rPr>
                <w:rFonts w:hint="eastAsia" w:eastAsia="仿宋_GB2312"/>
                <w:color w:val="auto"/>
                <w:sz w:val="24"/>
              </w:rPr>
              <w:t>研究生团委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eastAsia="仿宋_GB2312"/>
                <w:color w:val="auto"/>
                <w:sz w:val="24"/>
              </w:rPr>
              <w:t>研究生会干部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。</w:t>
            </w:r>
            <w:r>
              <w:rPr>
                <w:rFonts w:hint="eastAsia" w:eastAsia="仿宋_GB2312"/>
                <w:color w:val="auto"/>
                <w:sz w:val="24"/>
              </w:rPr>
              <w:t>任团委第一副书记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学生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）、</w:t>
            </w:r>
            <w:r>
              <w:rPr>
                <w:rFonts w:hint="eastAsia" w:eastAsia="仿宋_GB2312"/>
                <w:color w:val="auto"/>
                <w:sz w:val="24"/>
              </w:rPr>
              <w:t>主席团成员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记</w:t>
            </w:r>
            <w:r>
              <w:rPr>
                <w:rFonts w:hint="eastAsia" w:eastAsia="仿宋_GB2312"/>
                <w:color w:val="auto"/>
                <w:sz w:val="24"/>
              </w:rPr>
              <w:t>3分/人，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部长记</w:t>
            </w:r>
            <w:r>
              <w:rPr>
                <w:rFonts w:hint="eastAsia" w:eastAsia="仿宋_GB2312"/>
                <w:color w:val="auto"/>
                <w:sz w:val="24"/>
              </w:rPr>
              <w:t>2分/人，其余部门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成员</w:t>
            </w:r>
            <w:r>
              <w:rPr>
                <w:rFonts w:hint="eastAsia" w:eastAsia="仿宋_GB2312"/>
                <w:color w:val="auto"/>
                <w:sz w:val="24"/>
              </w:rPr>
              <w:t>记1分/人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。</w:t>
            </w:r>
            <w:r>
              <w:rPr>
                <w:rFonts w:hint="eastAsia" w:eastAsia="仿宋_GB2312"/>
                <w:color w:val="auto"/>
                <w:sz w:val="24"/>
              </w:rPr>
              <w:t>本项累计加分不超过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eastAsia" w:eastAsia="仿宋_GB2312"/>
                <w:color w:val="auto"/>
                <w:sz w:val="24"/>
              </w:rPr>
              <w:t>分。</w:t>
            </w:r>
          </w:p>
        </w:tc>
        <w:tc>
          <w:tcPr>
            <w:tcW w:w="346" w:type="pct"/>
            <w:vAlign w:val="center"/>
          </w:tcPr>
          <w:p w14:paraId="38A2AF31">
            <w:pPr>
              <w:pStyle w:val="7"/>
              <w:ind w:firstLine="0" w:firstLineChar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10</w:t>
            </w:r>
          </w:p>
        </w:tc>
        <w:tc>
          <w:tcPr>
            <w:tcW w:w="1199" w:type="pct"/>
            <w:vAlign w:val="center"/>
          </w:tcPr>
          <w:p w14:paraId="4C59A576">
            <w:pPr>
              <w:pStyle w:val="7"/>
              <w:ind w:firstLine="0" w:firstLineChars="0"/>
              <w:jc w:val="left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学院提供任职人员及其职务名单</w:t>
            </w:r>
          </w:p>
        </w:tc>
      </w:tr>
      <w:tr w14:paraId="3118F4C8">
        <w:trPr>
          <w:trHeight w:val="1304" w:hRule="atLeast"/>
        </w:trPr>
        <w:tc>
          <w:tcPr>
            <w:tcW w:w="442" w:type="pct"/>
            <w:vMerge w:val="restart"/>
            <w:vAlign w:val="center"/>
          </w:tcPr>
          <w:p w14:paraId="3ADCD49F">
            <w:pPr>
              <w:jc w:val="center"/>
              <w:rPr>
                <w:rFonts w:hint="eastAsia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日常工作</w:t>
            </w:r>
            <w:r>
              <w:rPr>
                <w:rFonts w:hint="eastAsia" w:eastAsia="仿宋_GB2312"/>
                <w:color w:val="auto"/>
                <w:sz w:val="24"/>
              </w:rPr>
              <w:t>（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20</w:t>
            </w:r>
            <w:r>
              <w:rPr>
                <w:rFonts w:eastAsia="仿宋_GB2312"/>
                <w:color w:val="auto"/>
                <w:sz w:val="24"/>
              </w:rPr>
              <w:t>分</w:t>
            </w:r>
            <w:r>
              <w:rPr>
                <w:rFonts w:hint="eastAsia" w:eastAsia="仿宋_GB2312"/>
                <w:color w:val="auto"/>
                <w:sz w:val="24"/>
              </w:rPr>
              <w:t>）</w:t>
            </w:r>
          </w:p>
        </w:tc>
        <w:tc>
          <w:tcPr>
            <w:tcW w:w="367" w:type="pct"/>
            <w:vAlign w:val="center"/>
          </w:tcPr>
          <w:p w14:paraId="3AFAF7A9">
            <w:pPr>
              <w:jc w:val="center"/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2.1</w:t>
            </w:r>
          </w:p>
        </w:tc>
        <w:tc>
          <w:tcPr>
            <w:tcW w:w="2644" w:type="pct"/>
            <w:gridSpan w:val="2"/>
            <w:vAlign w:val="center"/>
          </w:tcPr>
          <w:p w14:paraId="1EA52C14">
            <w:pPr>
              <w:pStyle w:val="7"/>
              <w:ind w:firstLine="0" w:firstLineChars="0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按要求时间节点向校研究生团委、研究生会上交各项工作材料。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逾期提交两天内扣1分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/次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两天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及以上扣2分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/次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，逾期未提交扣5分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/次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无以上情况不扣分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。</w:t>
            </w:r>
          </w:p>
        </w:tc>
        <w:tc>
          <w:tcPr>
            <w:tcW w:w="346" w:type="pct"/>
            <w:vAlign w:val="center"/>
          </w:tcPr>
          <w:p w14:paraId="6E55B8C6">
            <w:pPr>
              <w:pStyle w:val="7"/>
              <w:ind w:firstLine="0" w:firstLineChar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10</w:t>
            </w:r>
          </w:p>
        </w:tc>
        <w:tc>
          <w:tcPr>
            <w:tcW w:w="1199" w:type="pct"/>
            <w:vAlign w:val="center"/>
          </w:tcPr>
          <w:p w14:paraId="7DB7F8DA">
            <w:pPr>
              <w:pStyle w:val="7"/>
              <w:ind w:firstLine="0" w:firstLineChars="0"/>
              <w:jc w:val="left"/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佐证材料以校研究生会提供数据为准</w:t>
            </w:r>
          </w:p>
        </w:tc>
      </w:tr>
      <w:tr w14:paraId="411E4171">
        <w:trPr>
          <w:trHeight w:val="1304" w:hRule="atLeast"/>
        </w:trPr>
        <w:tc>
          <w:tcPr>
            <w:tcW w:w="442" w:type="pct"/>
            <w:vMerge w:val="continue"/>
            <w:vAlign w:val="center"/>
          </w:tcPr>
          <w:p w14:paraId="043196C9">
            <w:pPr>
              <w:jc w:val="center"/>
              <w:rPr>
                <w:rFonts w:hint="eastAsia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367" w:type="pct"/>
            <w:vAlign w:val="center"/>
          </w:tcPr>
          <w:p w14:paraId="048982E8">
            <w:pPr>
              <w:jc w:val="center"/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2.2</w:t>
            </w:r>
          </w:p>
        </w:tc>
        <w:tc>
          <w:tcPr>
            <w:tcW w:w="2644" w:type="pct"/>
            <w:gridSpan w:val="2"/>
            <w:vAlign w:val="center"/>
          </w:tcPr>
          <w:p w14:paraId="2F6F69A5">
            <w:pPr>
              <w:pStyle w:val="7"/>
              <w:ind w:firstLine="0" w:firstLineChars="0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按要求组织学院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干部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参加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工作会议（研代会、</w:t>
            </w:r>
            <w:bookmarkStart w:id="0" w:name="_GoBack"/>
            <w:bookmarkEnd w:id="0"/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校院研究生组织交流会议等）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。缺勤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每人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每次扣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分，请假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每人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每次扣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分，迟到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每人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每次扣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0.5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分，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线上参会每次扣0.2分，无以上情况不扣分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。</w:t>
            </w:r>
          </w:p>
        </w:tc>
        <w:tc>
          <w:tcPr>
            <w:tcW w:w="346" w:type="pct"/>
            <w:vAlign w:val="center"/>
          </w:tcPr>
          <w:p w14:paraId="576AA32C">
            <w:pPr>
              <w:pStyle w:val="7"/>
              <w:ind w:firstLine="0" w:firstLineChar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10</w:t>
            </w:r>
          </w:p>
        </w:tc>
        <w:tc>
          <w:tcPr>
            <w:tcW w:w="1199" w:type="pct"/>
            <w:vAlign w:val="center"/>
          </w:tcPr>
          <w:p w14:paraId="108AFB39">
            <w:pPr>
              <w:pStyle w:val="7"/>
              <w:ind w:firstLine="0" w:firstLineChars="0"/>
              <w:jc w:val="left"/>
              <w:rPr>
                <w:rFonts w:hint="default" w:eastAsia="仿宋_GB2312"/>
                <w:color w:val="auto"/>
                <w:sz w:val="24"/>
                <w:lang w:val="en-US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佐证材料以校研究生会提供数据为准</w:t>
            </w:r>
          </w:p>
        </w:tc>
      </w:tr>
      <w:tr w14:paraId="217BE61D">
        <w:trPr>
          <w:trHeight w:val="1304" w:hRule="atLeast"/>
        </w:trPr>
        <w:tc>
          <w:tcPr>
            <w:tcW w:w="442" w:type="pct"/>
            <w:vMerge w:val="restart"/>
            <w:vAlign w:val="center"/>
          </w:tcPr>
          <w:p w14:paraId="69FF3042"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活动开展</w:t>
            </w:r>
          </w:p>
          <w:p w14:paraId="39CEB720"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（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30</w:t>
            </w:r>
            <w:r>
              <w:rPr>
                <w:rFonts w:eastAsia="仿宋_GB2312"/>
                <w:color w:val="auto"/>
                <w:sz w:val="24"/>
              </w:rPr>
              <w:t>分</w:t>
            </w:r>
            <w:r>
              <w:rPr>
                <w:rFonts w:hint="eastAsia" w:eastAsia="仿宋_GB2312"/>
                <w:color w:val="auto"/>
                <w:sz w:val="24"/>
              </w:rPr>
              <w:t>）</w:t>
            </w:r>
          </w:p>
        </w:tc>
        <w:tc>
          <w:tcPr>
            <w:tcW w:w="367" w:type="pct"/>
            <w:vAlign w:val="center"/>
          </w:tcPr>
          <w:p w14:paraId="1495E55B"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eastAsia="仿宋_GB2312"/>
                <w:color w:val="auto"/>
                <w:sz w:val="24"/>
              </w:rPr>
              <w:t>.1</w:t>
            </w:r>
          </w:p>
        </w:tc>
        <w:tc>
          <w:tcPr>
            <w:tcW w:w="750" w:type="pct"/>
            <w:vAlign w:val="center"/>
          </w:tcPr>
          <w:p w14:paraId="12BB2054">
            <w:pPr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承办校级活动情况</w:t>
            </w:r>
          </w:p>
        </w:tc>
        <w:tc>
          <w:tcPr>
            <w:tcW w:w="1894" w:type="pct"/>
            <w:vAlign w:val="center"/>
          </w:tcPr>
          <w:p w14:paraId="490886B2">
            <w:pPr>
              <w:rPr>
                <w:rFonts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单独承办的，计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2.5</w:t>
            </w:r>
            <w:r>
              <w:rPr>
                <w:rFonts w:hint="eastAsia" w:eastAsia="仿宋_GB2312"/>
                <w:color w:val="auto"/>
                <w:sz w:val="24"/>
              </w:rPr>
              <w:t>分/项；联合承办的，计2分/项；协办的，计1.5分/项，本项累计加分不超过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15</w:t>
            </w:r>
            <w:r>
              <w:rPr>
                <w:rFonts w:hint="eastAsia" w:eastAsia="仿宋_GB2312"/>
                <w:color w:val="auto"/>
                <w:sz w:val="24"/>
              </w:rPr>
              <w:t>分。</w:t>
            </w:r>
          </w:p>
        </w:tc>
        <w:tc>
          <w:tcPr>
            <w:tcW w:w="346" w:type="pct"/>
            <w:vAlign w:val="center"/>
          </w:tcPr>
          <w:p w14:paraId="37681B84">
            <w:pPr>
              <w:pStyle w:val="7"/>
              <w:ind w:firstLine="0" w:firstLineChar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15</w:t>
            </w:r>
          </w:p>
        </w:tc>
        <w:tc>
          <w:tcPr>
            <w:tcW w:w="1199" w:type="pct"/>
            <w:vAlign w:val="center"/>
          </w:tcPr>
          <w:p w14:paraId="31345B65">
            <w:pPr>
              <w:pStyle w:val="7"/>
              <w:ind w:firstLine="0" w:firstLineChars="0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学院提供相关证明材料</w:t>
            </w:r>
          </w:p>
        </w:tc>
      </w:tr>
      <w:tr w14:paraId="2BBB1927">
        <w:trPr>
          <w:trHeight w:val="1304" w:hRule="atLeast"/>
        </w:trPr>
        <w:tc>
          <w:tcPr>
            <w:tcW w:w="442" w:type="pct"/>
            <w:vMerge w:val="continue"/>
            <w:vAlign w:val="center"/>
          </w:tcPr>
          <w:p w14:paraId="0D581028">
            <w:pPr>
              <w:ind w:firstLine="480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367" w:type="pct"/>
            <w:vAlign w:val="center"/>
          </w:tcPr>
          <w:p w14:paraId="28095D47"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eastAsia="仿宋_GB2312"/>
                <w:color w:val="auto"/>
                <w:sz w:val="24"/>
              </w:rPr>
              <w:t>.2</w:t>
            </w:r>
          </w:p>
        </w:tc>
        <w:tc>
          <w:tcPr>
            <w:tcW w:w="750" w:type="pct"/>
            <w:vAlign w:val="center"/>
          </w:tcPr>
          <w:p w14:paraId="15558BE9">
            <w:pPr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举办院级活动情况</w:t>
            </w:r>
          </w:p>
        </w:tc>
        <w:tc>
          <w:tcPr>
            <w:tcW w:w="1894" w:type="pct"/>
            <w:vAlign w:val="center"/>
          </w:tcPr>
          <w:p w14:paraId="12D7C9BB">
            <w:pPr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每项活动计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eastAsia="仿宋_GB2312"/>
                <w:color w:val="auto"/>
                <w:sz w:val="24"/>
              </w:rPr>
              <w:t>分，本项累计加分不超过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15</w:t>
            </w:r>
            <w:r>
              <w:rPr>
                <w:rFonts w:hint="eastAsia" w:eastAsia="仿宋_GB2312"/>
                <w:color w:val="auto"/>
                <w:sz w:val="24"/>
              </w:rPr>
              <w:t>分。</w:t>
            </w:r>
          </w:p>
        </w:tc>
        <w:tc>
          <w:tcPr>
            <w:tcW w:w="346" w:type="pct"/>
            <w:vAlign w:val="center"/>
          </w:tcPr>
          <w:p w14:paraId="287AD486">
            <w:pPr>
              <w:pStyle w:val="7"/>
              <w:ind w:firstLine="0" w:firstLineChars="0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15</w:t>
            </w:r>
          </w:p>
        </w:tc>
        <w:tc>
          <w:tcPr>
            <w:tcW w:w="1199" w:type="pct"/>
            <w:vAlign w:val="center"/>
          </w:tcPr>
          <w:p w14:paraId="2BDBCD61">
            <w:pPr>
              <w:pStyle w:val="7"/>
              <w:ind w:firstLine="0" w:firstLineChars="0"/>
              <w:jc w:val="lef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学院提交活动策划书、活动照片</w:t>
            </w:r>
            <w:r>
              <w:rPr>
                <w:rFonts w:hint="eastAsia" w:eastAsia="仿宋_GB2312"/>
                <w:color w:val="auto"/>
                <w:sz w:val="24"/>
              </w:rPr>
              <w:t>等相关证明材料</w:t>
            </w:r>
          </w:p>
        </w:tc>
      </w:tr>
      <w:tr w14:paraId="1B054445">
        <w:trPr>
          <w:trHeight w:val="1304" w:hRule="atLeast"/>
        </w:trPr>
        <w:tc>
          <w:tcPr>
            <w:tcW w:w="442" w:type="pct"/>
            <w:vMerge w:val="restart"/>
            <w:vAlign w:val="center"/>
          </w:tcPr>
          <w:p w14:paraId="01E6EAC0"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宣传工作（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20</w:t>
            </w:r>
            <w:r>
              <w:rPr>
                <w:rFonts w:hint="eastAsia" w:eastAsia="仿宋_GB2312"/>
                <w:color w:val="auto"/>
                <w:sz w:val="24"/>
              </w:rPr>
              <w:t>分）</w:t>
            </w:r>
          </w:p>
        </w:tc>
        <w:tc>
          <w:tcPr>
            <w:tcW w:w="367" w:type="pct"/>
            <w:vAlign w:val="center"/>
          </w:tcPr>
          <w:p w14:paraId="24DD68CC"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eastAsia="仿宋_GB2312"/>
                <w:color w:val="auto"/>
                <w:sz w:val="24"/>
              </w:rPr>
              <w:t>.1</w:t>
            </w:r>
          </w:p>
        </w:tc>
        <w:tc>
          <w:tcPr>
            <w:tcW w:w="2644" w:type="pct"/>
            <w:gridSpan w:val="2"/>
            <w:vAlign w:val="center"/>
          </w:tcPr>
          <w:p w14:paraId="6E82E646">
            <w:pPr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分</w:t>
            </w:r>
            <w:r>
              <w:rPr>
                <w:rFonts w:eastAsia="仿宋_GB2312"/>
                <w:color w:val="auto"/>
                <w:sz w:val="24"/>
              </w:rPr>
              <w:t>会积极</w:t>
            </w:r>
            <w:r>
              <w:rPr>
                <w:rFonts w:hint="eastAsia" w:eastAsia="仿宋_GB2312"/>
                <w:color w:val="auto"/>
                <w:sz w:val="24"/>
              </w:rPr>
              <w:t>对院级研究生开展的各类活动</w:t>
            </w:r>
            <w:r>
              <w:rPr>
                <w:rFonts w:eastAsia="仿宋_GB2312"/>
                <w:color w:val="auto"/>
                <w:sz w:val="24"/>
              </w:rPr>
              <w:t>向</w:t>
            </w:r>
            <w:r>
              <w:rPr>
                <w:rFonts w:hint="eastAsia" w:eastAsia="仿宋_GB2312"/>
                <w:color w:val="auto"/>
                <w:sz w:val="24"/>
              </w:rPr>
              <w:t>校研究生会投</w:t>
            </w:r>
            <w:r>
              <w:rPr>
                <w:rFonts w:eastAsia="仿宋_GB2312"/>
                <w:color w:val="auto"/>
                <w:sz w:val="24"/>
              </w:rPr>
              <w:t>稿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。</w:t>
            </w:r>
            <w:r>
              <w:rPr>
                <w:rFonts w:eastAsia="仿宋_GB2312"/>
                <w:color w:val="auto"/>
                <w:sz w:val="24"/>
              </w:rPr>
              <w:t>投稿（不包括采用）计0.5分/篇，采用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发表于研究生院官网或“吉首大学研究生”公众号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）</w:t>
            </w:r>
            <w:r>
              <w:rPr>
                <w:rFonts w:eastAsia="仿宋_GB2312"/>
                <w:color w:val="auto"/>
                <w:sz w:val="24"/>
              </w:rPr>
              <w:t>计1分/篇，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每篇投稿不重复加分，</w:t>
            </w:r>
            <w:r>
              <w:rPr>
                <w:rFonts w:hint="eastAsia" w:eastAsia="仿宋_GB2312"/>
                <w:color w:val="auto"/>
                <w:sz w:val="24"/>
              </w:rPr>
              <w:t>本项累计加分不超过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eastAsia" w:eastAsia="仿宋_GB2312"/>
                <w:color w:val="auto"/>
                <w:sz w:val="24"/>
              </w:rPr>
              <w:t>分。</w:t>
            </w:r>
          </w:p>
        </w:tc>
        <w:tc>
          <w:tcPr>
            <w:tcW w:w="346" w:type="pct"/>
            <w:vAlign w:val="center"/>
          </w:tcPr>
          <w:p w14:paraId="41BCDF89">
            <w:pPr>
              <w:jc w:val="center"/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10</w:t>
            </w:r>
          </w:p>
        </w:tc>
        <w:tc>
          <w:tcPr>
            <w:tcW w:w="1199" w:type="pct"/>
            <w:vAlign w:val="center"/>
          </w:tcPr>
          <w:p w14:paraId="3DA26CD5">
            <w:pPr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学院提供投稿证明材料</w:t>
            </w:r>
          </w:p>
        </w:tc>
      </w:tr>
      <w:tr w14:paraId="1DE9E20B">
        <w:trPr>
          <w:trHeight w:val="1304" w:hRule="atLeast"/>
        </w:trPr>
        <w:tc>
          <w:tcPr>
            <w:tcW w:w="442" w:type="pct"/>
            <w:vMerge w:val="continue"/>
            <w:vAlign w:val="center"/>
          </w:tcPr>
          <w:p w14:paraId="6D04364E">
            <w:pPr>
              <w:ind w:firstLine="480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367" w:type="pct"/>
            <w:vAlign w:val="center"/>
          </w:tcPr>
          <w:p w14:paraId="0BFFFEAC"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eastAsia="仿宋_GB2312"/>
                <w:color w:val="auto"/>
                <w:sz w:val="24"/>
              </w:rPr>
              <w:t>.2</w:t>
            </w:r>
          </w:p>
        </w:tc>
        <w:tc>
          <w:tcPr>
            <w:tcW w:w="2644" w:type="pct"/>
            <w:gridSpan w:val="2"/>
            <w:vAlign w:val="center"/>
          </w:tcPr>
          <w:p w14:paraId="477377CD">
            <w:pPr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分会自身</w:t>
            </w:r>
            <w:r>
              <w:rPr>
                <w:rFonts w:hint="eastAsia" w:eastAsia="仿宋_GB2312"/>
                <w:color w:val="auto"/>
                <w:sz w:val="24"/>
              </w:rPr>
              <w:t>新闻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稿</w:t>
            </w:r>
            <w:r>
              <w:rPr>
                <w:rFonts w:hint="eastAsia" w:eastAsia="仿宋_GB2312"/>
                <w:color w:val="auto"/>
                <w:sz w:val="24"/>
              </w:rPr>
              <w:t>发表情况（仅包括面向研究生的活动或工作），计1分/篇，本项累计加分不超过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eastAsia" w:eastAsia="仿宋_GB2312"/>
                <w:color w:val="auto"/>
                <w:sz w:val="24"/>
              </w:rPr>
              <w:t>分。</w:t>
            </w:r>
          </w:p>
        </w:tc>
        <w:tc>
          <w:tcPr>
            <w:tcW w:w="346" w:type="pct"/>
            <w:vAlign w:val="center"/>
          </w:tcPr>
          <w:p w14:paraId="6C690677">
            <w:pPr>
              <w:jc w:val="center"/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10</w:t>
            </w:r>
          </w:p>
        </w:tc>
        <w:tc>
          <w:tcPr>
            <w:tcW w:w="1199" w:type="pct"/>
            <w:vAlign w:val="center"/>
          </w:tcPr>
          <w:p w14:paraId="5954D6AF">
            <w:pPr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学院提供新闻报道链接或截图等证明材料</w:t>
            </w:r>
          </w:p>
        </w:tc>
      </w:tr>
      <w:tr w14:paraId="1CB930FF">
        <w:trPr>
          <w:trHeight w:val="1023" w:hRule="atLeast"/>
        </w:trPr>
        <w:tc>
          <w:tcPr>
            <w:tcW w:w="3454" w:type="pct"/>
            <w:gridSpan w:val="4"/>
            <w:vAlign w:val="center"/>
          </w:tcPr>
          <w:p w14:paraId="1140A86F"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总分</w:t>
            </w:r>
          </w:p>
        </w:tc>
        <w:tc>
          <w:tcPr>
            <w:tcW w:w="346" w:type="pct"/>
            <w:vAlign w:val="center"/>
          </w:tcPr>
          <w:p w14:paraId="6499C085">
            <w:pPr>
              <w:jc w:val="center"/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90</w:t>
            </w:r>
          </w:p>
        </w:tc>
        <w:tc>
          <w:tcPr>
            <w:tcW w:w="1199" w:type="pct"/>
            <w:vAlign w:val="center"/>
          </w:tcPr>
          <w:p w14:paraId="76B62EA8">
            <w:pPr>
              <w:rPr>
                <w:rFonts w:eastAsia="仿宋_GB2312"/>
                <w:color w:val="auto"/>
                <w:sz w:val="24"/>
              </w:rPr>
            </w:pPr>
          </w:p>
        </w:tc>
      </w:tr>
    </w:tbl>
    <w:p w14:paraId="7F5FB078">
      <w:pPr>
        <w:pStyle w:val="4"/>
        <w:spacing w:before="0" w:after="0"/>
        <w:jc w:val="both"/>
        <w:rPr>
          <w:rFonts w:hint="eastAsia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0NmFjYTQ4M2YxMzcyODQ5OWQwY2NiOGE5MmUwMmIifQ=="/>
  </w:docVars>
  <w:rsids>
    <w:rsidRoot w:val="632A2EC6"/>
    <w:rsid w:val="00181ED3"/>
    <w:rsid w:val="004049C2"/>
    <w:rsid w:val="005D5A58"/>
    <w:rsid w:val="0069642C"/>
    <w:rsid w:val="0072200D"/>
    <w:rsid w:val="009A3A1D"/>
    <w:rsid w:val="00BB6F5F"/>
    <w:rsid w:val="00CD6518"/>
    <w:rsid w:val="00D91F2F"/>
    <w:rsid w:val="0FBF961C"/>
    <w:rsid w:val="0FEFD493"/>
    <w:rsid w:val="0FFF2B9C"/>
    <w:rsid w:val="13ECACF9"/>
    <w:rsid w:val="17FE44E5"/>
    <w:rsid w:val="1ACB016C"/>
    <w:rsid w:val="1AFDF484"/>
    <w:rsid w:val="1B57C5E8"/>
    <w:rsid w:val="1BF6B546"/>
    <w:rsid w:val="1CBECDA9"/>
    <w:rsid w:val="1DF7F6F8"/>
    <w:rsid w:val="1FEF6B53"/>
    <w:rsid w:val="20EA56B5"/>
    <w:rsid w:val="2374D6EC"/>
    <w:rsid w:val="24654FF8"/>
    <w:rsid w:val="25D53B59"/>
    <w:rsid w:val="29F3915F"/>
    <w:rsid w:val="2B7E05B3"/>
    <w:rsid w:val="2DE7EA21"/>
    <w:rsid w:val="2E3F4338"/>
    <w:rsid w:val="32AF76BC"/>
    <w:rsid w:val="33BF2EF6"/>
    <w:rsid w:val="33D6CF8D"/>
    <w:rsid w:val="35BB7A9E"/>
    <w:rsid w:val="3632947B"/>
    <w:rsid w:val="36BF7F28"/>
    <w:rsid w:val="37DF004A"/>
    <w:rsid w:val="37F2E6CB"/>
    <w:rsid w:val="37F61CBE"/>
    <w:rsid w:val="3BCF33D6"/>
    <w:rsid w:val="3C5ECCA8"/>
    <w:rsid w:val="3D9ACF94"/>
    <w:rsid w:val="3DBB455E"/>
    <w:rsid w:val="3DFF9F57"/>
    <w:rsid w:val="3E6FB6B1"/>
    <w:rsid w:val="3FBF0A54"/>
    <w:rsid w:val="3FC7528E"/>
    <w:rsid w:val="3FE72CF7"/>
    <w:rsid w:val="3FF75CB4"/>
    <w:rsid w:val="3FF7923E"/>
    <w:rsid w:val="46F12780"/>
    <w:rsid w:val="4AF39217"/>
    <w:rsid w:val="4D3FA47A"/>
    <w:rsid w:val="4F794AFD"/>
    <w:rsid w:val="4F7F8211"/>
    <w:rsid w:val="537C8843"/>
    <w:rsid w:val="552FA0CA"/>
    <w:rsid w:val="57EDFB6A"/>
    <w:rsid w:val="5AEF9BA3"/>
    <w:rsid w:val="5B7FE91F"/>
    <w:rsid w:val="5BD90A45"/>
    <w:rsid w:val="5BFF0EBF"/>
    <w:rsid w:val="5DCE08AE"/>
    <w:rsid w:val="5EF7B0FB"/>
    <w:rsid w:val="5F5F12EC"/>
    <w:rsid w:val="5F5F9B89"/>
    <w:rsid w:val="5F6EF636"/>
    <w:rsid w:val="5F8B820D"/>
    <w:rsid w:val="5F96DF1D"/>
    <w:rsid w:val="5FCEBBDB"/>
    <w:rsid w:val="5FECBA2E"/>
    <w:rsid w:val="5FF7464F"/>
    <w:rsid w:val="62A6DA37"/>
    <w:rsid w:val="632A2EC6"/>
    <w:rsid w:val="634F0DF5"/>
    <w:rsid w:val="63FF5792"/>
    <w:rsid w:val="64796D1B"/>
    <w:rsid w:val="649FD8A8"/>
    <w:rsid w:val="65507500"/>
    <w:rsid w:val="657F619E"/>
    <w:rsid w:val="657F9C4C"/>
    <w:rsid w:val="65941B36"/>
    <w:rsid w:val="65F7F929"/>
    <w:rsid w:val="65FAF6E4"/>
    <w:rsid w:val="66D38D33"/>
    <w:rsid w:val="67FE05F2"/>
    <w:rsid w:val="6ADB1072"/>
    <w:rsid w:val="6AF78969"/>
    <w:rsid w:val="6B5F6C03"/>
    <w:rsid w:val="6B7F4EBC"/>
    <w:rsid w:val="6CDEFA34"/>
    <w:rsid w:val="6CF56470"/>
    <w:rsid w:val="6DF9ECFE"/>
    <w:rsid w:val="6DFBB6B6"/>
    <w:rsid w:val="6E953255"/>
    <w:rsid w:val="6EEB5B98"/>
    <w:rsid w:val="6F131AA6"/>
    <w:rsid w:val="6F37D2A8"/>
    <w:rsid w:val="6F5BFA9B"/>
    <w:rsid w:val="6F6BFCAB"/>
    <w:rsid w:val="6F9F53E2"/>
    <w:rsid w:val="6FAD0F79"/>
    <w:rsid w:val="6FBAA333"/>
    <w:rsid w:val="6FF5C4D3"/>
    <w:rsid w:val="6FFBCD01"/>
    <w:rsid w:val="71E58F60"/>
    <w:rsid w:val="72FD393B"/>
    <w:rsid w:val="73EFB60A"/>
    <w:rsid w:val="74BEB309"/>
    <w:rsid w:val="75DB673B"/>
    <w:rsid w:val="766F860F"/>
    <w:rsid w:val="76BF6060"/>
    <w:rsid w:val="773AC2F8"/>
    <w:rsid w:val="776B9C6F"/>
    <w:rsid w:val="77CD8FB7"/>
    <w:rsid w:val="77CF1F4E"/>
    <w:rsid w:val="77DFAB34"/>
    <w:rsid w:val="77F397B1"/>
    <w:rsid w:val="77F74285"/>
    <w:rsid w:val="78FF38D9"/>
    <w:rsid w:val="7A7C1C03"/>
    <w:rsid w:val="7AD916F0"/>
    <w:rsid w:val="7AF6E05A"/>
    <w:rsid w:val="7AFCF0DC"/>
    <w:rsid w:val="7AFDFABC"/>
    <w:rsid w:val="7B3D53AE"/>
    <w:rsid w:val="7B5E04F7"/>
    <w:rsid w:val="7B7B7C25"/>
    <w:rsid w:val="7BBF2D61"/>
    <w:rsid w:val="7BEB92D9"/>
    <w:rsid w:val="7C3BA4C7"/>
    <w:rsid w:val="7CFDA199"/>
    <w:rsid w:val="7D2EE65E"/>
    <w:rsid w:val="7D9B9218"/>
    <w:rsid w:val="7DC9A669"/>
    <w:rsid w:val="7DFE10E9"/>
    <w:rsid w:val="7DFE985E"/>
    <w:rsid w:val="7E397415"/>
    <w:rsid w:val="7E4ED3C0"/>
    <w:rsid w:val="7E8F0266"/>
    <w:rsid w:val="7EBD11DA"/>
    <w:rsid w:val="7EE94DB6"/>
    <w:rsid w:val="7EEFAC33"/>
    <w:rsid w:val="7EEFC437"/>
    <w:rsid w:val="7EFBD1E5"/>
    <w:rsid w:val="7F74B28F"/>
    <w:rsid w:val="7F7771A9"/>
    <w:rsid w:val="7F7B1DCC"/>
    <w:rsid w:val="7F7DD9C6"/>
    <w:rsid w:val="7F7E7384"/>
    <w:rsid w:val="7F7F03D2"/>
    <w:rsid w:val="7F8D241A"/>
    <w:rsid w:val="7F968AE7"/>
    <w:rsid w:val="7F9E30F6"/>
    <w:rsid w:val="7F9F9E5A"/>
    <w:rsid w:val="7FBFA744"/>
    <w:rsid w:val="7FBFDC9F"/>
    <w:rsid w:val="7FCF759B"/>
    <w:rsid w:val="7FD2903B"/>
    <w:rsid w:val="7FDBDB44"/>
    <w:rsid w:val="7FDE698F"/>
    <w:rsid w:val="7FDF0526"/>
    <w:rsid w:val="7FDF08A8"/>
    <w:rsid w:val="7FDFE613"/>
    <w:rsid w:val="7FEF1CBF"/>
    <w:rsid w:val="7FEF3C91"/>
    <w:rsid w:val="7FF5A37F"/>
    <w:rsid w:val="7FF74A71"/>
    <w:rsid w:val="7FF8C923"/>
    <w:rsid w:val="7FFB0749"/>
    <w:rsid w:val="8BFDF826"/>
    <w:rsid w:val="9575A7EC"/>
    <w:rsid w:val="99F3F000"/>
    <w:rsid w:val="9BEB0BFF"/>
    <w:rsid w:val="9FFD0B82"/>
    <w:rsid w:val="A8AE1E17"/>
    <w:rsid w:val="ABBC96FC"/>
    <w:rsid w:val="AF9D16D7"/>
    <w:rsid w:val="B3DE18FD"/>
    <w:rsid w:val="B5AFD6FD"/>
    <w:rsid w:val="B5DF4CEA"/>
    <w:rsid w:val="B6AEE7BE"/>
    <w:rsid w:val="B773C7D9"/>
    <w:rsid w:val="B7F5E0BD"/>
    <w:rsid w:val="B9FE1722"/>
    <w:rsid w:val="BAFFBFA0"/>
    <w:rsid w:val="BB274428"/>
    <w:rsid w:val="BBAE0D89"/>
    <w:rsid w:val="BBCEDD0A"/>
    <w:rsid w:val="BBCF5A90"/>
    <w:rsid w:val="BCDE5742"/>
    <w:rsid w:val="BD3D2563"/>
    <w:rsid w:val="BD77B022"/>
    <w:rsid w:val="BDEED79D"/>
    <w:rsid w:val="BDFB6A19"/>
    <w:rsid w:val="BDFF8232"/>
    <w:rsid w:val="BEB7EC41"/>
    <w:rsid w:val="BEEBE509"/>
    <w:rsid w:val="BEF7730E"/>
    <w:rsid w:val="BF754535"/>
    <w:rsid w:val="BFDECB66"/>
    <w:rsid w:val="CDDF6628"/>
    <w:rsid w:val="CE2F2E5F"/>
    <w:rsid w:val="CFEDC7D2"/>
    <w:rsid w:val="D3FF8A8A"/>
    <w:rsid w:val="D76FC847"/>
    <w:rsid w:val="D87F1D9B"/>
    <w:rsid w:val="DA6F8956"/>
    <w:rsid w:val="DB33796C"/>
    <w:rsid w:val="DCF4582C"/>
    <w:rsid w:val="DDFFA804"/>
    <w:rsid w:val="DE994C32"/>
    <w:rsid w:val="DEB76EFC"/>
    <w:rsid w:val="DEDFFE08"/>
    <w:rsid w:val="DF59D49E"/>
    <w:rsid w:val="DF5BB47A"/>
    <w:rsid w:val="DF77D121"/>
    <w:rsid w:val="DF8FC4CD"/>
    <w:rsid w:val="DF9A7FF9"/>
    <w:rsid w:val="DF9B9A91"/>
    <w:rsid w:val="DFBBF65B"/>
    <w:rsid w:val="DFBF21F3"/>
    <w:rsid w:val="DFC52228"/>
    <w:rsid w:val="DFDDFCD0"/>
    <w:rsid w:val="DFDFF81A"/>
    <w:rsid w:val="DFEF66F9"/>
    <w:rsid w:val="DFEFC79B"/>
    <w:rsid w:val="DFFDA0EE"/>
    <w:rsid w:val="DFFF66C4"/>
    <w:rsid w:val="DFFFFB46"/>
    <w:rsid w:val="E3D41275"/>
    <w:rsid w:val="E5936BE2"/>
    <w:rsid w:val="E5D98B04"/>
    <w:rsid w:val="E6C9326A"/>
    <w:rsid w:val="E7AFA7F0"/>
    <w:rsid w:val="E7CC5196"/>
    <w:rsid w:val="E7F693BF"/>
    <w:rsid w:val="E8F6DCB8"/>
    <w:rsid w:val="EB7FC66A"/>
    <w:rsid w:val="EBDFDB52"/>
    <w:rsid w:val="EBFBB418"/>
    <w:rsid w:val="ECDC3D45"/>
    <w:rsid w:val="ECEFAE8A"/>
    <w:rsid w:val="EDB559D9"/>
    <w:rsid w:val="EDEFAABB"/>
    <w:rsid w:val="EEF312EA"/>
    <w:rsid w:val="EEFE3D64"/>
    <w:rsid w:val="EF17FC96"/>
    <w:rsid w:val="EF4967B6"/>
    <w:rsid w:val="EF57398A"/>
    <w:rsid w:val="EFA58AC5"/>
    <w:rsid w:val="EFCF04FA"/>
    <w:rsid w:val="EFEF6213"/>
    <w:rsid w:val="EFF13005"/>
    <w:rsid w:val="EFF7931B"/>
    <w:rsid w:val="EFFD8183"/>
    <w:rsid w:val="F27D55FF"/>
    <w:rsid w:val="F4DFB78A"/>
    <w:rsid w:val="F4FF4E21"/>
    <w:rsid w:val="F5DD9321"/>
    <w:rsid w:val="F5EDDC2C"/>
    <w:rsid w:val="F743CB2F"/>
    <w:rsid w:val="F77FE7BE"/>
    <w:rsid w:val="F7E67025"/>
    <w:rsid w:val="F7F97A72"/>
    <w:rsid w:val="F87CABC3"/>
    <w:rsid w:val="F9DBCF93"/>
    <w:rsid w:val="FABF95E5"/>
    <w:rsid w:val="FAF9D61F"/>
    <w:rsid w:val="FAFEE8C5"/>
    <w:rsid w:val="FB7F7A1B"/>
    <w:rsid w:val="FB7FB825"/>
    <w:rsid w:val="FBB71E79"/>
    <w:rsid w:val="FBBFFD59"/>
    <w:rsid w:val="FBEDC444"/>
    <w:rsid w:val="FBFF69EB"/>
    <w:rsid w:val="FBFFDB4C"/>
    <w:rsid w:val="FCDDCD37"/>
    <w:rsid w:val="FD172110"/>
    <w:rsid w:val="FD28BF3F"/>
    <w:rsid w:val="FD3F2346"/>
    <w:rsid w:val="FDCDF1E8"/>
    <w:rsid w:val="FDE35EDE"/>
    <w:rsid w:val="FDECA52B"/>
    <w:rsid w:val="FDFADABC"/>
    <w:rsid w:val="FE574E35"/>
    <w:rsid w:val="FE7FEDD2"/>
    <w:rsid w:val="FEBF788A"/>
    <w:rsid w:val="FEF72D73"/>
    <w:rsid w:val="FEFDA9A2"/>
    <w:rsid w:val="FEFF697E"/>
    <w:rsid w:val="FEFFE61A"/>
    <w:rsid w:val="FF5BD7CC"/>
    <w:rsid w:val="FF77850F"/>
    <w:rsid w:val="FF7FF795"/>
    <w:rsid w:val="FF967798"/>
    <w:rsid w:val="FF9A92CD"/>
    <w:rsid w:val="FFA318A0"/>
    <w:rsid w:val="FFBB8666"/>
    <w:rsid w:val="FFBF69B0"/>
    <w:rsid w:val="FFDFAC2A"/>
    <w:rsid w:val="FFE1AEF3"/>
    <w:rsid w:val="FFE7EF97"/>
    <w:rsid w:val="FFE97F6D"/>
    <w:rsid w:val="FFED8451"/>
    <w:rsid w:val="FFEE77B0"/>
    <w:rsid w:val="FFEFE4DB"/>
    <w:rsid w:val="FFF65E9D"/>
    <w:rsid w:val="FFFB1458"/>
    <w:rsid w:val="FFFD8126"/>
    <w:rsid w:val="FFFDCE73"/>
    <w:rsid w:val="FFFF8F4C"/>
    <w:rsid w:val="FFFF9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7">
    <w:name w:val="List Paragraph"/>
    <w:basedOn w:val="1"/>
    <w:qFormat/>
    <w:uiPriority w:val="0"/>
    <w:pPr>
      <w:ind w:firstLine="420" w:firstLineChars="200"/>
    </w:pPr>
    <w:rPr>
      <w:rFonts w:ascii="Calibri" w:hAnsi="Calibri"/>
    </w:rPr>
  </w:style>
  <w:style w:type="character" w:customStyle="1" w:styleId="8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557</Words>
  <Characters>589</Characters>
  <Lines>4</Lines>
  <Paragraphs>1</Paragraphs>
  <TotalTime>1</TotalTime>
  <ScaleCrop>false</ScaleCrop>
  <LinksUpToDate>false</LinksUpToDate>
  <CharactersWithSpaces>607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2024-11-15T07:31:00Z</dcterms:created>
  <dc:creator>Bella</dc:creator>
  <cp:lastModifiedBy>张MH</cp:lastModifiedBy>
  <dcterms:modified xsi:type="dcterms:W3CDTF">2025-12-02T16:24:32Z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7186DBA233590B36229F2D6940043B5B_43</vt:lpwstr>
  </property>
</Properties>
</file>