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20" w:lineRule="exact"/>
        <w:ind w:left="36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numPr>
          <w:ilvl w:val="0"/>
          <w:numId w:val="0"/>
        </w:numPr>
        <w:spacing w:line="320" w:lineRule="exact"/>
        <w:ind w:left="36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20" w:lineRule="exact"/>
        <w:ind w:left="360" w:left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研究生管理系统排课操作流程</w:t>
      </w:r>
      <w:bookmarkEnd w:id="0"/>
    </w:p>
    <w:p>
      <w:pPr>
        <w:numPr>
          <w:ilvl w:val="0"/>
          <w:numId w:val="0"/>
        </w:numPr>
        <w:spacing w:line="320" w:lineRule="exact"/>
        <w:ind w:left="360"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20" w:lineRule="exact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学院账号登录研究生管理系统—培养管理—学历生教务管理——专业课排课—学期—新增</w:t>
      </w:r>
    </w:p>
    <w:p>
      <w:pPr>
        <w:widowControl w:val="0"/>
        <w:numPr>
          <w:ilvl w:val="0"/>
          <w:numId w:val="0"/>
        </w:numPr>
        <w:spacing w:line="320" w:lineRule="exact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159385</wp:posOffset>
            </wp:positionV>
            <wp:extent cx="5694045" cy="2148840"/>
            <wp:effectExtent l="0" t="0" r="1905" b="3810"/>
            <wp:wrapSquare wrapText="bothSides"/>
            <wp:docPr id="4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1"/>
        </w:numPr>
        <w:spacing w:line="320" w:lineRule="exact"/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选择课程名称—填写课程班级名（年级+专业）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—选择开课院系—安排上课时间（根据培养方案学时要求设置上课周次）</w:t>
      </w:r>
    </w:p>
    <w:p>
      <w:pPr>
        <w:numPr>
          <w:ilvl w:val="0"/>
          <w:numId w:val="0"/>
        </w:numPr>
        <w:spacing w:line="320" w:lineRule="exact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（注意：第一步和第二步顺序不能颠倒，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课程班级名必须填写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spacing w:line="320" w:lineRule="exact"/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20" w:lineRule="exact"/>
        <w:ind w:leftChars="0" w:right="-506" w:rightChars="-241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-133350</wp:posOffset>
            </wp:positionH>
            <wp:positionV relativeFrom="page">
              <wp:posOffset>5392420</wp:posOffset>
            </wp:positionV>
            <wp:extent cx="5700395" cy="2403475"/>
            <wp:effectExtent l="0" t="0" r="14605" b="15875"/>
            <wp:wrapSquare wrapText="bothSides"/>
            <wp:docPr id="1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3、安排教室、主讲教师</w:t>
      </w:r>
      <w:r>
        <w:rPr>
          <w:rFonts w:hint="eastAsia"/>
          <w:b/>
          <w:bCs/>
          <w:sz w:val="28"/>
          <w:szCs w:val="28"/>
          <w:lang w:val="en-US" w:eastAsia="zh-CN"/>
        </w:rPr>
        <w:t>（辅讲教师）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—添加排课记录—人工安排学生</w:t>
      </w:r>
    </w:p>
    <w:p>
      <w:pPr>
        <w:numPr>
          <w:ilvl w:val="0"/>
          <w:numId w:val="0"/>
        </w:numPr>
        <w:spacing w:line="320" w:lineRule="exact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210185</wp:posOffset>
            </wp:positionV>
            <wp:extent cx="5721350" cy="1522095"/>
            <wp:effectExtent l="0" t="0" r="12700" b="1905"/>
            <wp:wrapSquare wrapText="bothSides"/>
            <wp:docPr id="3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20" w:lineRule="exact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20" w:lineRule="exact"/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4、完成课程录入后保存，保存后回到主页面核对确认无误</w:t>
      </w:r>
    </w:p>
    <w:p>
      <w:pPr>
        <w:numPr>
          <w:ilvl w:val="0"/>
          <w:numId w:val="0"/>
        </w:numPr>
        <w:spacing w:line="320" w:lineRule="exact"/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86995</wp:posOffset>
            </wp:positionV>
            <wp:extent cx="5443855" cy="776605"/>
            <wp:effectExtent l="0" t="0" r="4445" b="4445"/>
            <wp:wrapSquare wrapText="bothSides"/>
            <wp:docPr id="2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574C2"/>
    <w:multiLevelType w:val="singleLevel"/>
    <w:tmpl w:val="40C574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YmI3OTVhNTYzMTE1ZmRmMTUzZmIzZjg3Yjc5M2EifQ=="/>
  </w:docVars>
  <w:rsids>
    <w:rsidRoot w:val="41884631"/>
    <w:rsid w:val="418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193</Characters>
  <Lines>0</Lines>
  <Paragraphs>0</Paragraphs>
  <TotalTime>0</TotalTime>
  <ScaleCrop>false</ScaleCrop>
  <LinksUpToDate>false</LinksUpToDate>
  <CharactersWithSpaces>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2022-12-12T08:03:00Z</dcterms:created>
  <dc:creator>子木</dc:creator>
  <cp:lastModifiedBy>子木</cp:lastModifiedBy>
  <dcterms:modified xsi:type="dcterms:W3CDTF">2022-12-12T08:04:35Z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05677B14B48D4881A9A526CA0A79D099</vt:lpwstr>
  </property>
</Properties>
</file>